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5985" w:rsidRDefault="005A4D2C">
      <w:pPr>
        <w:pStyle w:val="Default"/>
        <w:widowControl w:val="0"/>
        <w:suppressAutoHyphens w:val="0"/>
        <w:jc w:val="both"/>
        <w:rPr>
          <w:rFonts w:asciiTheme="minorHAnsi" w:hAnsiTheme="minorHAnsi" w:cstheme="minorHAnsi"/>
          <w:color w:val="auto"/>
        </w:rPr>
      </w:pPr>
      <w:r>
        <w:rPr>
          <w:rFonts w:asciiTheme="minorHAnsi" w:hAnsiTheme="minorHAnsi" w:cstheme="minorHAnsi"/>
          <w:color w:val="auto"/>
        </w:rPr>
        <w:t>Załącznik nr 10</w:t>
      </w:r>
      <w:r w:rsidR="008441FC">
        <w:rPr>
          <w:rFonts w:asciiTheme="minorHAnsi" w:hAnsiTheme="minorHAnsi" w:cstheme="minorHAnsi"/>
          <w:color w:val="auto"/>
        </w:rPr>
        <w:t xml:space="preserve"> do SWZ</w:t>
      </w:r>
      <w:bookmarkStart w:id="0" w:name="_GoBack"/>
      <w:bookmarkEnd w:id="0"/>
    </w:p>
    <w:p w:rsidR="00375985" w:rsidRDefault="005A4D2C">
      <w:pPr>
        <w:pStyle w:val="Default"/>
        <w:widowControl w:val="0"/>
        <w:suppressAutoHyphens w:val="0"/>
        <w:jc w:val="center"/>
        <w:rPr>
          <w:rFonts w:asciiTheme="minorHAnsi" w:hAnsiTheme="minorHAnsi" w:cstheme="minorHAnsi"/>
          <w:b/>
          <w:bCs/>
          <w:color w:val="auto"/>
        </w:rPr>
      </w:pPr>
      <w:r>
        <w:rPr>
          <w:rFonts w:asciiTheme="minorHAnsi" w:hAnsiTheme="minorHAnsi" w:cstheme="minorHAnsi"/>
          <w:b/>
          <w:bCs/>
          <w:color w:val="auto"/>
        </w:rPr>
        <w:t>PROJEKTOWANE POSTANOWIENIA UMOWY</w:t>
      </w:r>
    </w:p>
    <w:p w:rsidR="00375985" w:rsidRDefault="005A4D2C">
      <w:pPr>
        <w:pStyle w:val="Default"/>
        <w:widowControl w:val="0"/>
        <w:suppressAutoHyphens w:val="0"/>
        <w:jc w:val="center"/>
        <w:rPr>
          <w:rFonts w:asciiTheme="minorHAnsi" w:hAnsiTheme="minorHAnsi" w:cstheme="minorHAnsi"/>
          <w:b/>
          <w:bCs/>
          <w:color w:val="auto"/>
        </w:rPr>
      </w:pPr>
      <w:r>
        <w:rPr>
          <w:rFonts w:asciiTheme="minorHAnsi" w:hAnsiTheme="minorHAnsi" w:cstheme="minorHAnsi"/>
          <w:b/>
          <w:bCs/>
          <w:color w:val="auto"/>
        </w:rPr>
        <w:t>UMOWA NR ..</w:t>
      </w:r>
    </w:p>
    <w:p w:rsidR="00375985" w:rsidRDefault="00375985">
      <w:pPr>
        <w:pStyle w:val="Default"/>
        <w:widowControl w:val="0"/>
        <w:suppressAutoHyphens w:val="0"/>
        <w:jc w:val="both"/>
        <w:rPr>
          <w:rFonts w:asciiTheme="minorHAnsi" w:hAnsiTheme="minorHAnsi" w:cstheme="minorHAnsi"/>
          <w:color w:val="auto"/>
        </w:rPr>
      </w:pPr>
    </w:p>
    <w:p w:rsidR="00375985" w:rsidRDefault="005A4D2C">
      <w:pPr>
        <w:pStyle w:val="Default"/>
        <w:widowControl w:val="0"/>
        <w:suppressAutoHyphens w:val="0"/>
        <w:jc w:val="both"/>
      </w:pPr>
      <w:r>
        <w:rPr>
          <w:rFonts w:asciiTheme="minorHAnsi" w:hAnsiTheme="minorHAnsi" w:cstheme="minorHAnsi"/>
          <w:color w:val="auto"/>
        </w:rPr>
        <w:t xml:space="preserve">zawarta w dniu. w Smołdzinie, pomiędzy: </w:t>
      </w:r>
    </w:p>
    <w:p w:rsidR="00375985" w:rsidRPr="00872B20" w:rsidRDefault="005A4D2C">
      <w:pPr>
        <w:pStyle w:val="Default"/>
        <w:widowControl w:val="0"/>
        <w:suppressAutoHyphens w:val="0"/>
        <w:jc w:val="both"/>
        <w:rPr>
          <w:rFonts w:asciiTheme="minorHAnsi" w:hAnsiTheme="minorHAnsi" w:cstheme="minorHAnsi"/>
          <w:b/>
          <w:color w:val="auto"/>
        </w:rPr>
      </w:pPr>
      <w:r>
        <w:rPr>
          <w:rFonts w:asciiTheme="minorHAnsi" w:hAnsiTheme="minorHAnsi" w:cstheme="minorHAnsi"/>
          <w:b/>
          <w:bCs/>
          <w:color w:val="auto"/>
        </w:rPr>
        <w:t xml:space="preserve">Gmina Smołdzino, ul. T. Kościuszki 3, 76-214 Smołdzino, NIP: 839-20-45-762 REGON: </w:t>
      </w:r>
      <w:r w:rsidR="00872B20" w:rsidRPr="00872B20">
        <w:rPr>
          <w:rFonts w:asciiTheme="minorHAnsi" w:hAnsiTheme="minorHAnsi" w:cstheme="minorHAnsi"/>
          <w:b/>
          <w:color w:val="auto"/>
          <w:shd w:val="clear" w:color="auto" w:fill="FFFFFF"/>
        </w:rPr>
        <w:t>770979861</w:t>
      </w:r>
    </w:p>
    <w:p w:rsidR="00375985" w:rsidRDefault="005A4D2C">
      <w:pPr>
        <w:pStyle w:val="Default"/>
        <w:widowControl w:val="0"/>
        <w:suppressAutoHyphens w:val="0"/>
        <w:jc w:val="both"/>
        <w:rPr>
          <w:rFonts w:asciiTheme="minorHAnsi" w:hAnsiTheme="minorHAnsi" w:cstheme="minorHAnsi"/>
          <w:b/>
          <w:bCs/>
          <w:color w:val="auto"/>
        </w:rPr>
      </w:pPr>
      <w:r>
        <w:rPr>
          <w:rFonts w:asciiTheme="minorHAnsi" w:hAnsiTheme="minorHAnsi" w:cstheme="minorHAnsi"/>
          <w:color w:val="auto"/>
        </w:rPr>
        <w:t xml:space="preserve">reprezentowaną przez: </w:t>
      </w:r>
    </w:p>
    <w:p w:rsidR="00375985" w:rsidRDefault="005A4D2C">
      <w:pPr>
        <w:pStyle w:val="Default"/>
        <w:widowControl w:val="0"/>
        <w:suppressAutoHyphens w:val="0"/>
        <w:jc w:val="both"/>
        <w:rPr>
          <w:rFonts w:asciiTheme="minorHAnsi" w:hAnsiTheme="minorHAnsi" w:cstheme="minorHAnsi"/>
          <w:b/>
          <w:bCs/>
          <w:color w:val="auto"/>
        </w:rPr>
      </w:pPr>
      <w:r>
        <w:rPr>
          <w:rFonts w:asciiTheme="minorHAnsi" w:hAnsiTheme="minorHAnsi" w:cstheme="minorHAnsi"/>
          <w:b/>
          <w:bCs/>
          <w:color w:val="auto"/>
        </w:rPr>
        <w:t xml:space="preserve">Arkadiusza Walacha – Wójta Gminy Smołdzino, </w:t>
      </w:r>
    </w:p>
    <w:p w:rsidR="00375985" w:rsidRDefault="005A4D2C">
      <w:pPr>
        <w:pStyle w:val="Default"/>
        <w:widowControl w:val="0"/>
        <w:suppressAutoHyphens w:val="0"/>
        <w:jc w:val="both"/>
        <w:rPr>
          <w:rFonts w:asciiTheme="minorHAnsi" w:hAnsiTheme="minorHAnsi" w:cstheme="minorHAnsi"/>
          <w:color w:val="auto"/>
        </w:rPr>
      </w:pPr>
      <w:r>
        <w:rPr>
          <w:rFonts w:asciiTheme="minorHAnsi" w:hAnsiTheme="minorHAnsi" w:cstheme="minorHAnsi"/>
          <w:b/>
          <w:bCs/>
          <w:color w:val="auto"/>
        </w:rPr>
        <w:t xml:space="preserve">przy kontrasygnacie Mileny </w:t>
      </w:r>
      <w:proofErr w:type="spellStart"/>
      <w:r>
        <w:rPr>
          <w:rFonts w:asciiTheme="minorHAnsi" w:hAnsiTheme="minorHAnsi" w:cstheme="minorHAnsi"/>
          <w:b/>
          <w:bCs/>
          <w:color w:val="auto"/>
        </w:rPr>
        <w:t>Żydyk</w:t>
      </w:r>
      <w:proofErr w:type="spellEnd"/>
      <w:r>
        <w:rPr>
          <w:rFonts w:asciiTheme="minorHAnsi" w:hAnsiTheme="minorHAnsi" w:cstheme="minorHAnsi"/>
          <w:b/>
          <w:bCs/>
          <w:color w:val="auto"/>
        </w:rPr>
        <w:t xml:space="preserve"> – Skarbnika Gminy Smołdzino </w:t>
      </w:r>
    </w:p>
    <w:p w:rsidR="00375985" w:rsidRDefault="005A4D2C">
      <w:pPr>
        <w:pStyle w:val="Default"/>
        <w:widowControl w:val="0"/>
        <w:suppressAutoHyphens w:val="0"/>
        <w:jc w:val="both"/>
        <w:rPr>
          <w:rFonts w:asciiTheme="minorHAnsi" w:hAnsiTheme="minorHAnsi" w:cstheme="minorHAnsi"/>
          <w:color w:val="auto"/>
        </w:rPr>
      </w:pPr>
      <w:r>
        <w:rPr>
          <w:rFonts w:asciiTheme="minorHAnsi" w:hAnsiTheme="minorHAnsi" w:cstheme="minorHAnsi"/>
          <w:color w:val="auto"/>
        </w:rPr>
        <w:t xml:space="preserve">zwaną dalej </w:t>
      </w:r>
      <w:r>
        <w:rPr>
          <w:rFonts w:asciiTheme="minorHAnsi" w:hAnsiTheme="minorHAnsi" w:cstheme="minorHAnsi"/>
          <w:b/>
          <w:bCs/>
          <w:color w:val="auto"/>
        </w:rPr>
        <w:t>„Zamawiającym”</w:t>
      </w:r>
      <w:r>
        <w:rPr>
          <w:rFonts w:asciiTheme="minorHAnsi" w:hAnsiTheme="minorHAnsi" w:cstheme="minorHAnsi"/>
          <w:color w:val="auto"/>
        </w:rPr>
        <w:t xml:space="preserve">, </w:t>
      </w:r>
    </w:p>
    <w:p w:rsidR="00375985" w:rsidRDefault="005A4D2C">
      <w:pPr>
        <w:pStyle w:val="Default"/>
        <w:widowControl w:val="0"/>
        <w:suppressAutoHyphens w:val="0"/>
        <w:jc w:val="both"/>
        <w:rPr>
          <w:rFonts w:asciiTheme="minorHAnsi" w:hAnsiTheme="minorHAnsi" w:cstheme="minorHAnsi"/>
          <w:color w:val="auto"/>
        </w:rPr>
      </w:pPr>
      <w:r>
        <w:rPr>
          <w:rFonts w:asciiTheme="minorHAnsi" w:hAnsiTheme="minorHAnsi" w:cstheme="minorHAnsi"/>
          <w:color w:val="auto"/>
        </w:rPr>
        <w:t xml:space="preserve">a </w:t>
      </w:r>
    </w:p>
    <w:p w:rsidR="00375985" w:rsidRDefault="005A4D2C">
      <w:pPr>
        <w:pStyle w:val="Default"/>
        <w:widowControl w:val="0"/>
        <w:suppressAutoHyphens w:val="0"/>
        <w:jc w:val="both"/>
        <w:rPr>
          <w:rFonts w:asciiTheme="minorHAnsi" w:hAnsiTheme="minorHAnsi" w:cstheme="minorHAnsi"/>
          <w:color w:val="auto"/>
        </w:rPr>
      </w:pPr>
      <w:r>
        <w:rPr>
          <w:rFonts w:asciiTheme="minorHAnsi" w:hAnsiTheme="minorHAnsi" w:cstheme="minorHAnsi"/>
          <w:color w:val="auto"/>
        </w:rPr>
        <w:t>……………….</w:t>
      </w:r>
    </w:p>
    <w:p w:rsidR="00375985" w:rsidRDefault="005A4D2C">
      <w:pPr>
        <w:pStyle w:val="Default"/>
        <w:widowControl w:val="0"/>
        <w:suppressAutoHyphens w:val="0"/>
        <w:jc w:val="both"/>
        <w:rPr>
          <w:rFonts w:asciiTheme="minorHAnsi" w:hAnsiTheme="minorHAnsi" w:cstheme="minorHAnsi"/>
          <w:color w:val="auto"/>
        </w:rPr>
      </w:pPr>
      <w:r>
        <w:rPr>
          <w:rFonts w:asciiTheme="minorHAnsi" w:hAnsiTheme="minorHAnsi" w:cstheme="minorHAnsi"/>
          <w:color w:val="auto"/>
        </w:rPr>
        <w:t xml:space="preserve">reprezentowanym przez: </w:t>
      </w:r>
    </w:p>
    <w:p w:rsidR="00375985" w:rsidRDefault="005A4D2C">
      <w:pPr>
        <w:pStyle w:val="Default"/>
        <w:widowControl w:val="0"/>
        <w:suppressAutoHyphens w:val="0"/>
        <w:jc w:val="both"/>
        <w:rPr>
          <w:rFonts w:asciiTheme="minorHAnsi" w:hAnsiTheme="minorHAnsi" w:cstheme="minorHAnsi"/>
          <w:color w:val="auto"/>
        </w:rPr>
      </w:pPr>
      <w:r>
        <w:rPr>
          <w:rFonts w:asciiTheme="minorHAnsi" w:hAnsiTheme="minorHAnsi" w:cstheme="minorHAnsi"/>
          <w:color w:val="auto"/>
        </w:rPr>
        <w:t xml:space="preserve">………………… – zwanym w treści umowy </w:t>
      </w:r>
      <w:r>
        <w:rPr>
          <w:rFonts w:asciiTheme="minorHAnsi" w:hAnsiTheme="minorHAnsi" w:cstheme="minorHAnsi"/>
          <w:b/>
          <w:bCs/>
          <w:color w:val="auto"/>
        </w:rPr>
        <w:t>„Wykonawcą”</w:t>
      </w:r>
      <w:r>
        <w:rPr>
          <w:rFonts w:asciiTheme="minorHAnsi" w:hAnsiTheme="minorHAnsi" w:cstheme="minorHAnsi"/>
          <w:color w:val="auto"/>
        </w:rPr>
        <w:t xml:space="preserve">, łącznie zwanymi „Stronami”, a każda z osobna „Stroną”. </w:t>
      </w:r>
    </w:p>
    <w:p w:rsidR="00375985" w:rsidRDefault="005A4D2C">
      <w:pPr>
        <w:pStyle w:val="Default"/>
        <w:widowControl w:val="0"/>
        <w:suppressAutoHyphens w:val="0"/>
        <w:jc w:val="both"/>
        <w:rPr>
          <w:rFonts w:asciiTheme="minorHAnsi" w:hAnsiTheme="minorHAnsi" w:cstheme="minorHAnsi"/>
          <w:color w:val="auto"/>
        </w:rPr>
      </w:pPr>
      <w:r>
        <w:rPr>
          <w:rFonts w:asciiTheme="minorHAnsi" w:hAnsiTheme="minorHAnsi" w:cstheme="minorHAnsi"/>
          <w:color w:val="auto"/>
        </w:rPr>
        <w:t xml:space="preserve">została zawarta umowa o następującej treści: </w:t>
      </w:r>
    </w:p>
    <w:p w:rsidR="00375985" w:rsidRDefault="005A4D2C">
      <w:pPr>
        <w:pStyle w:val="Default"/>
        <w:widowControl w:val="0"/>
        <w:suppressAutoHyphens w:val="0"/>
        <w:rPr>
          <w:rFonts w:asciiTheme="minorHAnsi" w:hAnsiTheme="minorHAnsi" w:cstheme="minorHAnsi"/>
          <w:b/>
          <w:bCs/>
          <w:color w:val="auto"/>
        </w:rPr>
      </w:pPr>
      <w:r>
        <w:rPr>
          <w:rFonts w:asciiTheme="minorHAnsi" w:hAnsiTheme="minorHAnsi" w:cstheme="minorHAnsi"/>
          <w:color w:val="auto"/>
        </w:rPr>
        <w:t>Podstawą zawarcia niniejszej umowy jest wybór oferty złożonej przez Wykonawcę w postępowaniu o udzielenie zamówienia publicznego prowadzonego na podstawie art. 275 pkt. 2 ustawy z dnia 11 września 2019 r. – Prawo zamówień publicznych (Dz. U. z 2024 r.,</w:t>
      </w:r>
      <w:proofErr w:type="spellStart"/>
      <w:r>
        <w:rPr>
          <w:rFonts w:asciiTheme="minorHAnsi" w:hAnsiTheme="minorHAnsi" w:cstheme="minorHAnsi"/>
          <w:color w:val="auto"/>
        </w:rPr>
        <w:t>poz</w:t>
      </w:r>
      <w:proofErr w:type="spellEnd"/>
      <w:r>
        <w:rPr>
          <w:rFonts w:asciiTheme="minorHAnsi" w:hAnsiTheme="minorHAnsi" w:cstheme="minorHAnsi"/>
          <w:color w:val="auto"/>
        </w:rPr>
        <w:t xml:space="preserve">. 1320 ze zm.), zwanej w treści umowy „ustawą </w:t>
      </w:r>
      <w:proofErr w:type="spellStart"/>
      <w:r>
        <w:rPr>
          <w:rFonts w:asciiTheme="minorHAnsi" w:hAnsiTheme="minorHAnsi" w:cstheme="minorHAnsi"/>
          <w:color w:val="auto"/>
        </w:rPr>
        <w:t>Pzp</w:t>
      </w:r>
      <w:proofErr w:type="spellEnd"/>
      <w:r>
        <w:rPr>
          <w:rFonts w:asciiTheme="minorHAnsi" w:hAnsiTheme="minorHAnsi" w:cstheme="minorHAnsi"/>
          <w:color w:val="auto"/>
        </w:rPr>
        <w:t xml:space="preserve">”, w trybie podstawowym z możliwością przeprowadzenia negocjacji. </w:t>
      </w:r>
    </w:p>
    <w:p w:rsidR="00375985" w:rsidRDefault="00375985">
      <w:pPr>
        <w:pStyle w:val="Default"/>
        <w:widowControl w:val="0"/>
        <w:suppressAutoHyphens w:val="0"/>
        <w:jc w:val="center"/>
        <w:rPr>
          <w:rFonts w:asciiTheme="minorHAnsi" w:hAnsiTheme="minorHAnsi" w:cstheme="minorHAnsi"/>
          <w:b/>
          <w:bCs/>
          <w:color w:val="auto"/>
        </w:rPr>
      </w:pPr>
    </w:p>
    <w:p w:rsidR="00375985" w:rsidRDefault="005A4D2C">
      <w:pPr>
        <w:pStyle w:val="Default"/>
        <w:widowControl w:val="0"/>
        <w:suppressAutoHyphens w:val="0"/>
        <w:jc w:val="center"/>
      </w:pPr>
      <w:r>
        <w:rPr>
          <w:rFonts w:asciiTheme="minorHAnsi" w:hAnsiTheme="minorHAnsi" w:cstheme="minorHAnsi"/>
          <w:b/>
          <w:bCs/>
          <w:color w:val="auto"/>
        </w:rPr>
        <w:t>§ 1.</w:t>
      </w:r>
    </w:p>
    <w:p w:rsidR="00375985" w:rsidRDefault="005A4D2C">
      <w:pPr>
        <w:pStyle w:val="Default"/>
        <w:widowControl w:val="0"/>
        <w:suppressAutoHyphens w:val="0"/>
        <w:jc w:val="center"/>
        <w:rPr>
          <w:rFonts w:asciiTheme="minorHAnsi" w:hAnsiTheme="minorHAnsi" w:cstheme="minorHAnsi"/>
          <w:color w:val="auto"/>
        </w:rPr>
      </w:pPr>
      <w:r>
        <w:rPr>
          <w:rFonts w:asciiTheme="minorHAnsi" w:hAnsiTheme="minorHAnsi" w:cstheme="minorHAnsi"/>
          <w:b/>
          <w:bCs/>
          <w:color w:val="auto"/>
        </w:rPr>
        <w:t>Przedmiot umowy</w:t>
      </w:r>
    </w:p>
    <w:p w:rsidR="00375985" w:rsidRDefault="005A4D2C">
      <w:pPr>
        <w:pStyle w:val="Nagwek2"/>
        <w:widowControl w:val="0"/>
        <w:numPr>
          <w:ilvl w:val="1"/>
          <w:numId w:val="2"/>
        </w:numPr>
        <w:shd w:val="clear" w:color="auto" w:fill="FFFFFF"/>
        <w:suppressAutoHyphens w:val="0"/>
        <w:spacing w:before="0" w:after="0"/>
        <w:rPr>
          <w:rFonts w:asciiTheme="minorHAnsi" w:hAnsiTheme="minorHAnsi" w:cstheme="minorHAnsi"/>
          <w:sz w:val="24"/>
          <w:szCs w:val="24"/>
          <w:lang w:eastAsia="pl-PL"/>
        </w:rPr>
      </w:pPr>
      <w:r>
        <w:rPr>
          <w:rFonts w:asciiTheme="minorHAnsi" w:hAnsiTheme="minorHAnsi" w:cstheme="minorHAnsi"/>
          <w:b w:val="0"/>
          <w:bCs w:val="0"/>
          <w:sz w:val="24"/>
          <w:szCs w:val="24"/>
        </w:rPr>
        <w:t xml:space="preserve">Przedmiotem zamówienia jest dowóz dzieci niepełnosprawnych do szkół w roku 2026 roku zamieszkujących na terenie Gminy Smołdzino posiadających orzeczenie o niepełnosprawności polegającej na przewozie tych uczniów w roku szkolnym 2026 do i ze: </w:t>
      </w:r>
    </w:p>
    <w:p w:rsidR="00375985" w:rsidRDefault="005A4D2C">
      <w:pPr>
        <w:pStyle w:val="Akapitzlist"/>
        <w:widowControl w:val="0"/>
        <w:numPr>
          <w:ilvl w:val="2"/>
          <w:numId w:val="7"/>
        </w:numPr>
        <w:tabs>
          <w:tab w:val="left" w:pos="426"/>
        </w:tabs>
        <w:suppressAutoHyphens w:val="0"/>
        <w:jc w:val="left"/>
        <w:rPr>
          <w:rFonts w:asciiTheme="minorHAnsi" w:hAnsiTheme="minorHAnsi" w:cstheme="minorHAnsi"/>
          <w:sz w:val="24"/>
          <w:szCs w:val="24"/>
        </w:rPr>
      </w:pPr>
      <w:r>
        <w:rPr>
          <w:rFonts w:asciiTheme="minorHAnsi" w:hAnsiTheme="minorHAnsi" w:cstheme="minorHAnsi"/>
          <w:sz w:val="24"/>
          <w:szCs w:val="24"/>
        </w:rPr>
        <w:t xml:space="preserve">Specjalnego Ośrodka </w:t>
      </w:r>
      <w:proofErr w:type="spellStart"/>
      <w:r>
        <w:rPr>
          <w:rFonts w:asciiTheme="minorHAnsi" w:hAnsiTheme="minorHAnsi" w:cstheme="minorHAnsi"/>
          <w:sz w:val="24"/>
          <w:szCs w:val="24"/>
        </w:rPr>
        <w:t>Szkolno</w:t>
      </w:r>
      <w:proofErr w:type="spellEnd"/>
      <w:r>
        <w:rPr>
          <w:rFonts w:asciiTheme="minorHAnsi" w:hAnsiTheme="minorHAnsi" w:cstheme="minorHAnsi"/>
          <w:sz w:val="24"/>
          <w:szCs w:val="24"/>
        </w:rPr>
        <w:t xml:space="preserve"> – Wychowawczego im. Marynarza Polskiego w Damnicy przy ul. Janusza Korczaka 1, 76-231 Damnica,</w:t>
      </w:r>
    </w:p>
    <w:p w:rsidR="00375985" w:rsidRDefault="005A4D2C">
      <w:pPr>
        <w:pStyle w:val="Akapitzlist"/>
        <w:widowControl w:val="0"/>
        <w:numPr>
          <w:ilvl w:val="2"/>
          <w:numId w:val="7"/>
        </w:numPr>
        <w:tabs>
          <w:tab w:val="left" w:pos="426"/>
        </w:tabs>
        <w:suppressAutoHyphens w:val="0"/>
        <w:jc w:val="left"/>
        <w:rPr>
          <w:rFonts w:asciiTheme="minorHAnsi" w:hAnsiTheme="minorHAnsi" w:cstheme="minorHAnsi"/>
          <w:sz w:val="24"/>
          <w:szCs w:val="24"/>
        </w:rPr>
      </w:pPr>
      <w:r>
        <w:rPr>
          <w:rFonts w:asciiTheme="minorHAnsi" w:hAnsiTheme="minorHAnsi" w:cstheme="minorHAnsi"/>
          <w:sz w:val="24"/>
          <w:szCs w:val="24"/>
        </w:rPr>
        <w:t xml:space="preserve">Specjalnego Ośrodka </w:t>
      </w:r>
      <w:proofErr w:type="spellStart"/>
      <w:r>
        <w:rPr>
          <w:rFonts w:asciiTheme="minorHAnsi" w:hAnsiTheme="minorHAnsi" w:cstheme="minorHAnsi"/>
          <w:sz w:val="24"/>
          <w:szCs w:val="24"/>
        </w:rPr>
        <w:t>Szkolno</w:t>
      </w:r>
      <w:proofErr w:type="spellEnd"/>
      <w:r>
        <w:rPr>
          <w:rFonts w:asciiTheme="minorHAnsi" w:hAnsiTheme="minorHAnsi" w:cstheme="minorHAnsi"/>
          <w:sz w:val="24"/>
          <w:szCs w:val="24"/>
        </w:rPr>
        <w:t xml:space="preserve"> – Wychowawczego im. UNICEF w Słupsku przy ul. Krasińskiego 19, 76-200 Słupsk.</w:t>
      </w:r>
    </w:p>
    <w:p w:rsidR="00375985" w:rsidRDefault="005A4D2C">
      <w:pPr>
        <w:pStyle w:val="Akapitzlist"/>
        <w:widowControl w:val="0"/>
        <w:numPr>
          <w:ilvl w:val="1"/>
          <w:numId w:val="2"/>
        </w:numPr>
        <w:tabs>
          <w:tab w:val="left" w:pos="426"/>
        </w:tabs>
        <w:suppressAutoHyphens w:val="0"/>
        <w:jc w:val="left"/>
        <w:rPr>
          <w:rFonts w:asciiTheme="minorHAnsi" w:hAnsiTheme="minorHAnsi" w:cstheme="minorHAnsi"/>
          <w:sz w:val="24"/>
          <w:szCs w:val="24"/>
        </w:rPr>
      </w:pPr>
      <w:r>
        <w:rPr>
          <w:rFonts w:asciiTheme="minorHAnsi" w:hAnsiTheme="minorHAnsi" w:cstheme="minorHAnsi"/>
          <w:b/>
          <w:bCs/>
          <w:sz w:val="24"/>
          <w:szCs w:val="24"/>
        </w:rPr>
        <w:t>Zakres rzeczowy zamówienia:</w:t>
      </w:r>
    </w:p>
    <w:p w:rsidR="00375985" w:rsidRDefault="005A4D2C">
      <w:pPr>
        <w:pStyle w:val="Akapitzlist"/>
        <w:widowControl w:val="0"/>
        <w:numPr>
          <w:ilvl w:val="2"/>
          <w:numId w:val="2"/>
        </w:numPr>
        <w:tabs>
          <w:tab w:val="left" w:pos="426"/>
        </w:tabs>
        <w:suppressAutoHyphens w:val="0"/>
        <w:jc w:val="left"/>
        <w:rPr>
          <w:rFonts w:asciiTheme="minorHAnsi" w:hAnsiTheme="minorHAnsi" w:cstheme="minorHAnsi"/>
          <w:sz w:val="24"/>
          <w:szCs w:val="24"/>
        </w:rPr>
      </w:pPr>
      <w:r>
        <w:rPr>
          <w:rFonts w:asciiTheme="minorHAnsi" w:hAnsiTheme="minorHAnsi" w:cstheme="minorHAnsi"/>
          <w:sz w:val="24"/>
          <w:szCs w:val="24"/>
        </w:rPr>
        <w:t xml:space="preserve">Trasa:  </w:t>
      </w:r>
      <w:r>
        <w:rPr>
          <w:rFonts w:asciiTheme="minorHAnsi" w:hAnsiTheme="minorHAnsi" w:cstheme="minorHAnsi"/>
          <w:b/>
          <w:bCs/>
          <w:sz w:val="24"/>
          <w:szCs w:val="24"/>
        </w:rPr>
        <w:t>Łokciowe – Smołdzino – Siecie – Damnica</w:t>
      </w:r>
      <w:r>
        <w:rPr>
          <w:rFonts w:asciiTheme="minorHAnsi" w:hAnsiTheme="minorHAnsi" w:cstheme="minorHAnsi"/>
          <w:sz w:val="24"/>
          <w:szCs w:val="24"/>
        </w:rPr>
        <w:t xml:space="preserve"> </w:t>
      </w:r>
      <w:r>
        <w:rPr>
          <w:rFonts w:asciiTheme="minorHAnsi" w:hAnsiTheme="minorHAnsi" w:cstheme="minorHAnsi"/>
          <w:b/>
          <w:bCs/>
          <w:sz w:val="24"/>
          <w:szCs w:val="24"/>
        </w:rPr>
        <w:t>(45,5 km x 2 = 91 km).</w:t>
      </w:r>
    </w:p>
    <w:p w:rsidR="00375985" w:rsidRDefault="005A4D2C">
      <w:pPr>
        <w:pStyle w:val="Akapitzlist"/>
        <w:widowControl w:val="0"/>
        <w:numPr>
          <w:ilvl w:val="2"/>
          <w:numId w:val="2"/>
        </w:numPr>
        <w:tabs>
          <w:tab w:val="left" w:pos="426"/>
        </w:tabs>
        <w:suppressAutoHyphens w:val="0"/>
        <w:jc w:val="left"/>
        <w:rPr>
          <w:rFonts w:asciiTheme="minorHAnsi" w:hAnsiTheme="minorHAnsi" w:cstheme="minorHAnsi"/>
          <w:sz w:val="24"/>
          <w:szCs w:val="24"/>
        </w:rPr>
      </w:pPr>
      <w:r>
        <w:rPr>
          <w:rFonts w:asciiTheme="minorHAnsi" w:hAnsiTheme="minorHAnsi" w:cstheme="minorHAnsi"/>
          <w:sz w:val="24"/>
          <w:szCs w:val="24"/>
        </w:rPr>
        <w:t xml:space="preserve">Dowóz do </w:t>
      </w:r>
      <w:r>
        <w:rPr>
          <w:rFonts w:asciiTheme="minorHAnsi" w:hAnsiTheme="minorHAnsi" w:cstheme="minorHAnsi"/>
          <w:b/>
          <w:bCs/>
          <w:sz w:val="24"/>
          <w:szCs w:val="24"/>
        </w:rPr>
        <w:t xml:space="preserve">Specjalnego Ośrodka </w:t>
      </w:r>
      <w:proofErr w:type="spellStart"/>
      <w:r>
        <w:rPr>
          <w:rFonts w:asciiTheme="minorHAnsi" w:hAnsiTheme="minorHAnsi" w:cstheme="minorHAnsi"/>
          <w:b/>
          <w:bCs/>
          <w:sz w:val="24"/>
          <w:szCs w:val="24"/>
        </w:rPr>
        <w:t>Szkolno</w:t>
      </w:r>
      <w:proofErr w:type="spellEnd"/>
      <w:r>
        <w:rPr>
          <w:rFonts w:asciiTheme="minorHAnsi" w:hAnsiTheme="minorHAnsi" w:cstheme="minorHAnsi"/>
          <w:b/>
          <w:bCs/>
          <w:sz w:val="24"/>
          <w:szCs w:val="24"/>
        </w:rPr>
        <w:t xml:space="preserve"> – Wychowawczego w Damnicy</w:t>
      </w:r>
      <w:r>
        <w:rPr>
          <w:rFonts w:asciiTheme="minorHAnsi" w:hAnsiTheme="minorHAnsi" w:cstheme="minorHAnsi"/>
          <w:sz w:val="24"/>
          <w:szCs w:val="24"/>
        </w:rPr>
        <w:t xml:space="preserve"> na godzinę 8.20 w dni nauki szkolnej oraz powrót o godzinie 13.30.</w:t>
      </w:r>
    </w:p>
    <w:tbl>
      <w:tblPr>
        <w:tblW w:w="9214" w:type="dxa"/>
        <w:tblInd w:w="-5"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604"/>
        <w:gridCol w:w="2835"/>
        <w:gridCol w:w="2657"/>
        <w:gridCol w:w="3118"/>
      </w:tblGrid>
      <w:tr w:rsidR="00375985">
        <w:trPr>
          <w:trHeight w:val="562"/>
        </w:trPr>
        <w:tc>
          <w:tcPr>
            <w:tcW w:w="603" w:type="dxa"/>
            <w:tcBorders>
              <w:top w:val="single" w:sz="4" w:space="0" w:color="000000"/>
              <w:left w:val="single" w:sz="4" w:space="0" w:color="000000"/>
              <w:bottom w:val="single" w:sz="4" w:space="0" w:color="000000"/>
            </w:tcBorders>
            <w:shd w:val="clear" w:color="auto" w:fill="auto"/>
            <w:vAlign w:val="center"/>
          </w:tcPr>
          <w:p w:rsidR="00375985" w:rsidRDefault="005A4D2C">
            <w:pPr>
              <w:widowControl w:val="0"/>
              <w:suppressAutoHyphens w:val="0"/>
              <w:spacing w:after="0" w:line="240" w:lineRule="auto"/>
              <w:jc w:val="center"/>
              <w:rPr>
                <w:rFonts w:asciiTheme="minorHAnsi" w:hAnsiTheme="minorHAnsi" w:cstheme="minorHAnsi"/>
                <w:sz w:val="24"/>
                <w:szCs w:val="24"/>
              </w:rPr>
            </w:pPr>
            <w:r>
              <w:rPr>
                <w:rFonts w:eastAsia="Times New Roman" w:cstheme="minorHAnsi"/>
                <w:b/>
                <w:bCs/>
                <w:sz w:val="24"/>
                <w:szCs w:val="24"/>
                <w:lang w:eastAsia="pl-PL"/>
              </w:rPr>
              <w:t>L.p.</w:t>
            </w:r>
          </w:p>
        </w:tc>
        <w:tc>
          <w:tcPr>
            <w:tcW w:w="2835" w:type="dxa"/>
            <w:tcBorders>
              <w:top w:val="single" w:sz="4" w:space="0" w:color="000000"/>
              <w:left w:val="single" w:sz="4" w:space="0" w:color="000000"/>
              <w:bottom w:val="single" w:sz="4" w:space="0" w:color="000000"/>
            </w:tcBorders>
            <w:shd w:val="clear" w:color="auto" w:fill="auto"/>
            <w:vAlign w:val="center"/>
          </w:tcPr>
          <w:p w:rsidR="00375985" w:rsidRDefault="005A4D2C">
            <w:pPr>
              <w:widowControl w:val="0"/>
              <w:suppressAutoHyphens w:val="0"/>
              <w:spacing w:after="0" w:line="240" w:lineRule="auto"/>
              <w:jc w:val="center"/>
              <w:rPr>
                <w:rFonts w:asciiTheme="minorHAnsi" w:hAnsiTheme="minorHAnsi" w:cstheme="minorHAnsi"/>
                <w:sz w:val="24"/>
                <w:szCs w:val="24"/>
              </w:rPr>
            </w:pPr>
            <w:r>
              <w:rPr>
                <w:rFonts w:eastAsia="Times New Roman" w:cstheme="minorHAnsi"/>
                <w:b/>
                <w:bCs/>
                <w:sz w:val="24"/>
                <w:szCs w:val="24"/>
                <w:lang w:eastAsia="pl-PL"/>
              </w:rPr>
              <w:t>Przywóz do szkoły</w:t>
            </w:r>
          </w:p>
        </w:tc>
        <w:tc>
          <w:tcPr>
            <w:tcW w:w="2657" w:type="dxa"/>
            <w:tcBorders>
              <w:top w:val="single" w:sz="4" w:space="0" w:color="000000"/>
              <w:left w:val="single" w:sz="4" w:space="0" w:color="000000"/>
              <w:bottom w:val="single" w:sz="4" w:space="0" w:color="000000"/>
            </w:tcBorders>
            <w:shd w:val="clear" w:color="auto" w:fill="auto"/>
            <w:vAlign w:val="center"/>
          </w:tcPr>
          <w:p w:rsidR="00375985" w:rsidRDefault="005A4D2C">
            <w:pPr>
              <w:widowControl w:val="0"/>
              <w:suppressAutoHyphens w:val="0"/>
              <w:spacing w:after="0" w:line="240" w:lineRule="auto"/>
              <w:jc w:val="center"/>
              <w:rPr>
                <w:rFonts w:asciiTheme="minorHAnsi" w:hAnsiTheme="minorHAnsi" w:cstheme="minorHAnsi"/>
                <w:sz w:val="24"/>
                <w:szCs w:val="24"/>
              </w:rPr>
            </w:pPr>
            <w:r>
              <w:rPr>
                <w:rFonts w:eastAsia="Times New Roman" w:cstheme="minorHAnsi"/>
                <w:b/>
                <w:bCs/>
                <w:sz w:val="24"/>
                <w:szCs w:val="24"/>
                <w:lang w:eastAsia="pl-PL"/>
              </w:rPr>
              <w:t>Odwóz do domu</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5985" w:rsidRDefault="005A4D2C">
            <w:pPr>
              <w:widowControl w:val="0"/>
              <w:suppressAutoHyphens w:val="0"/>
              <w:spacing w:after="0" w:line="240" w:lineRule="auto"/>
              <w:jc w:val="center"/>
              <w:rPr>
                <w:rFonts w:asciiTheme="minorHAnsi" w:hAnsiTheme="minorHAnsi" w:cstheme="minorHAnsi"/>
                <w:sz w:val="24"/>
                <w:szCs w:val="24"/>
              </w:rPr>
            </w:pPr>
            <w:r>
              <w:rPr>
                <w:rFonts w:eastAsia="Times New Roman" w:cstheme="minorHAnsi"/>
                <w:b/>
                <w:bCs/>
                <w:sz w:val="24"/>
                <w:szCs w:val="24"/>
                <w:lang w:eastAsia="pl-PL"/>
              </w:rPr>
              <w:t>Uwagi</w:t>
            </w:r>
          </w:p>
        </w:tc>
      </w:tr>
      <w:tr w:rsidR="00375985">
        <w:tc>
          <w:tcPr>
            <w:tcW w:w="603" w:type="dxa"/>
            <w:tcBorders>
              <w:top w:val="single" w:sz="4" w:space="0" w:color="000000"/>
              <w:left w:val="single" w:sz="4" w:space="0" w:color="000000"/>
              <w:bottom w:val="single" w:sz="4" w:space="0" w:color="000000"/>
            </w:tcBorders>
            <w:shd w:val="clear" w:color="auto" w:fill="auto"/>
            <w:vAlign w:val="center"/>
          </w:tcPr>
          <w:p w:rsidR="00375985" w:rsidRDefault="005A4D2C">
            <w:pPr>
              <w:widowControl w:val="0"/>
              <w:suppressAutoHyphens w:val="0"/>
              <w:spacing w:after="0" w:line="240" w:lineRule="auto"/>
              <w:jc w:val="center"/>
              <w:rPr>
                <w:rFonts w:asciiTheme="minorHAnsi" w:hAnsiTheme="minorHAnsi" w:cstheme="minorHAnsi"/>
                <w:sz w:val="24"/>
                <w:szCs w:val="24"/>
              </w:rPr>
            </w:pPr>
            <w:r>
              <w:rPr>
                <w:rFonts w:eastAsia="Times New Roman" w:cstheme="minorHAnsi"/>
                <w:sz w:val="24"/>
                <w:szCs w:val="24"/>
                <w:lang w:eastAsia="pl-PL"/>
              </w:rPr>
              <w:t>1</w:t>
            </w:r>
          </w:p>
        </w:tc>
        <w:tc>
          <w:tcPr>
            <w:tcW w:w="2835" w:type="dxa"/>
            <w:tcBorders>
              <w:top w:val="single" w:sz="4" w:space="0" w:color="000000"/>
              <w:left w:val="single" w:sz="4" w:space="0" w:color="000000"/>
              <w:bottom w:val="single" w:sz="4" w:space="0" w:color="000000"/>
            </w:tcBorders>
            <w:shd w:val="clear" w:color="auto" w:fill="auto"/>
            <w:vAlign w:val="center"/>
          </w:tcPr>
          <w:p w:rsidR="00375985" w:rsidRDefault="005A4D2C">
            <w:pPr>
              <w:widowControl w:val="0"/>
              <w:suppressAutoHyphens w:val="0"/>
              <w:spacing w:after="0" w:line="240" w:lineRule="auto"/>
              <w:jc w:val="center"/>
              <w:rPr>
                <w:rFonts w:asciiTheme="minorHAnsi" w:hAnsiTheme="minorHAnsi" w:cstheme="minorHAnsi"/>
                <w:sz w:val="24"/>
                <w:szCs w:val="24"/>
              </w:rPr>
            </w:pPr>
            <w:r>
              <w:rPr>
                <w:rFonts w:eastAsia="Times New Roman" w:cstheme="minorHAnsi"/>
                <w:sz w:val="24"/>
                <w:szCs w:val="24"/>
                <w:lang w:eastAsia="pl-PL"/>
              </w:rPr>
              <w:t>Łokciowe – Damnica</w:t>
            </w:r>
          </w:p>
        </w:tc>
        <w:tc>
          <w:tcPr>
            <w:tcW w:w="2657" w:type="dxa"/>
            <w:tcBorders>
              <w:top w:val="single" w:sz="4" w:space="0" w:color="000000"/>
              <w:left w:val="single" w:sz="4" w:space="0" w:color="000000"/>
              <w:bottom w:val="single" w:sz="4" w:space="0" w:color="000000"/>
            </w:tcBorders>
            <w:shd w:val="clear" w:color="auto" w:fill="auto"/>
            <w:vAlign w:val="center"/>
          </w:tcPr>
          <w:p w:rsidR="00375985" w:rsidRDefault="005A4D2C">
            <w:pPr>
              <w:widowControl w:val="0"/>
              <w:suppressAutoHyphens w:val="0"/>
              <w:spacing w:after="0" w:line="240" w:lineRule="auto"/>
              <w:jc w:val="center"/>
              <w:rPr>
                <w:rFonts w:asciiTheme="minorHAnsi" w:hAnsiTheme="minorHAnsi" w:cstheme="minorHAnsi"/>
                <w:sz w:val="24"/>
                <w:szCs w:val="24"/>
              </w:rPr>
            </w:pPr>
            <w:r>
              <w:rPr>
                <w:rFonts w:eastAsia="Times New Roman" w:cstheme="minorHAnsi"/>
                <w:sz w:val="24"/>
                <w:szCs w:val="24"/>
                <w:lang w:eastAsia="pl-PL"/>
              </w:rPr>
              <w:t>Damnica - Łokciowe</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5985" w:rsidRDefault="005A4D2C">
            <w:pPr>
              <w:widowControl w:val="0"/>
              <w:suppressAutoHyphens w:val="0"/>
              <w:spacing w:after="0" w:line="240" w:lineRule="auto"/>
              <w:jc w:val="center"/>
              <w:rPr>
                <w:rFonts w:asciiTheme="minorHAnsi" w:hAnsiTheme="minorHAnsi" w:cstheme="minorHAnsi"/>
                <w:sz w:val="24"/>
                <w:szCs w:val="24"/>
              </w:rPr>
            </w:pPr>
            <w:r>
              <w:rPr>
                <w:rFonts w:eastAsia="Times New Roman" w:cstheme="minorHAnsi"/>
                <w:sz w:val="24"/>
                <w:szCs w:val="24"/>
                <w:lang w:eastAsia="pl-PL"/>
              </w:rPr>
              <w:t>Od poniedziałku do piątku</w:t>
            </w:r>
          </w:p>
        </w:tc>
      </w:tr>
      <w:tr w:rsidR="00375985">
        <w:tc>
          <w:tcPr>
            <w:tcW w:w="603" w:type="dxa"/>
            <w:tcBorders>
              <w:top w:val="single" w:sz="4" w:space="0" w:color="000000"/>
              <w:left w:val="single" w:sz="4" w:space="0" w:color="000000"/>
              <w:bottom w:val="single" w:sz="4" w:space="0" w:color="000000"/>
            </w:tcBorders>
            <w:shd w:val="clear" w:color="auto" w:fill="auto"/>
            <w:vAlign w:val="center"/>
          </w:tcPr>
          <w:p w:rsidR="00375985" w:rsidRDefault="005A4D2C">
            <w:pPr>
              <w:widowControl w:val="0"/>
              <w:suppressAutoHyphens w:val="0"/>
              <w:spacing w:after="0" w:line="240" w:lineRule="auto"/>
              <w:jc w:val="center"/>
              <w:rPr>
                <w:rFonts w:asciiTheme="minorHAnsi" w:hAnsiTheme="minorHAnsi" w:cstheme="minorHAnsi"/>
                <w:sz w:val="24"/>
                <w:szCs w:val="24"/>
              </w:rPr>
            </w:pPr>
            <w:r>
              <w:rPr>
                <w:rFonts w:eastAsia="Times New Roman" w:cstheme="minorHAnsi"/>
                <w:sz w:val="24"/>
                <w:szCs w:val="24"/>
                <w:lang w:eastAsia="pl-PL"/>
              </w:rPr>
              <w:t>2</w:t>
            </w:r>
          </w:p>
        </w:tc>
        <w:tc>
          <w:tcPr>
            <w:tcW w:w="2835" w:type="dxa"/>
            <w:tcBorders>
              <w:top w:val="single" w:sz="4" w:space="0" w:color="000000"/>
              <w:left w:val="single" w:sz="4" w:space="0" w:color="000000"/>
              <w:bottom w:val="single" w:sz="4" w:space="0" w:color="000000"/>
            </w:tcBorders>
            <w:shd w:val="clear" w:color="auto" w:fill="auto"/>
            <w:vAlign w:val="center"/>
          </w:tcPr>
          <w:p w:rsidR="00375985" w:rsidRDefault="005A4D2C">
            <w:pPr>
              <w:widowControl w:val="0"/>
              <w:suppressAutoHyphens w:val="0"/>
              <w:spacing w:after="0" w:line="240" w:lineRule="auto"/>
              <w:jc w:val="center"/>
              <w:rPr>
                <w:rFonts w:asciiTheme="minorHAnsi" w:hAnsiTheme="minorHAnsi" w:cstheme="minorHAnsi"/>
                <w:sz w:val="24"/>
                <w:szCs w:val="24"/>
              </w:rPr>
            </w:pPr>
            <w:r>
              <w:rPr>
                <w:rFonts w:eastAsia="Times New Roman" w:cstheme="minorHAnsi"/>
                <w:sz w:val="24"/>
                <w:szCs w:val="24"/>
                <w:lang w:eastAsia="pl-PL"/>
              </w:rPr>
              <w:t>Smołdzino – Damnica</w:t>
            </w:r>
          </w:p>
        </w:tc>
        <w:tc>
          <w:tcPr>
            <w:tcW w:w="2657" w:type="dxa"/>
            <w:tcBorders>
              <w:top w:val="single" w:sz="4" w:space="0" w:color="000000"/>
              <w:left w:val="single" w:sz="4" w:space="0" w:color="000000"/>
              <w:bottom w:val="single" w:sz="4" w:space="0" w:color="000000"/>
            </w:tcBorders>
            <w:shd w:val="clear" w:color="auto" w:fill="auto"/>
            <w:vAlign w:val="center"/>
          </w:tcPr>
          <w:p w:rsidR="00375985" w:rsidRDefault="005A4D2C">
            <w:pPr>
              <w:widowControl w:val="0"/>
              <w:suppressAutoHyphens w:val="0"/>
              <w:spacing w:after="0" w:line="240" w:lineRule="auto"/>
              <w:jc w:val="center"/>
              <w:rPr>
                <w:rFonts w:asciiTheme="minorHAnsi" w:hAnsiTheme="minorHAnsi" w:cstheme="minorHAnsi"/>
                <w:sz w:val="24"/>
                <w:szCs w:val="24"/>
              </w:rPr>
            </w:pPr>
            <w:r>
              <w:rPr>
                <w:rFonts w:eastAsia="Times New Roman" w:cstheme="minorHAnsi"/>
                <w:sz w:val="24"/>
                <w:szCs w:val="24"/>
                <w:lang w:eastAsia="pl-PL"/>
              </w:rPr>
              <w:t>Damnica - Smołdzino</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5985" w:rsidRDefault="005A4D2C">
            <w:pPr>
              <w:widowControl w:val="0"/>
              <w:suppressAutoHyphens w:val="0"/>
              <w:spacing w:after="0" w:line="240" w:lineRule="auto"/>
              <w:jc w:val="center"/>
              <w:rPr>
                <w:rFonts w:asciiTheme="minorHAnsi" w:hAnsiTheme="minorHAnsi" w:cstheme="minorHAnsi"/>
                <w:sz w:val="24"/>
                <w:szCs w:val="24"/>
              </w:rPr>
            </w:pPr>
            <w:r>
              <w:rPr>
                <w:rFonts w:eastAsia="Times New Roman" w:cstheme="minorHAnsi"/>
                <w:sz w:val="24"/>
                <w:szCs w:val="24"/>
                <w:lang w:eastAsia="pl-PL"/>
              </w:rPr>
              <w:t>Od poniedziałku do piątku</w:t>
            </w:r>
          </w:p>
        </w:tc>
      </w:tr>
      <w:tr w:rsidR="00375985">
        <w:tc>
          <w:tcPr>
            <w:tcW w:w="603" w:type="dxa"/>
            <w:tcBorders>
              <w:top w:val="single" w:sz="4" w:space="0" w:color="000000"/>
              <w:left w:val="single" w:sz="4" w:space="0" w:color="000000"/>
              <w:bottom w:val="single" w:sz="4" w:space="0" w:color="000000"/>
            </w:tcBorders>
            <w:shd w:val="clear" w:color="auto" w:fill="auto"/>
            <w:vAlign w:val="center"/>
          </w:tcPr>
          <w:p w:rsidR="00375985" w:rsidRDefault="005A4D2C">
            <w:pPr>
              <w:widowControl w:val="0"/>
              <w:suppressAutoHyphens w:val="0"/>
              <w:spacing w:after="0" w:line="240" w:lineRule="auto"/>
              <w:jc w:val="center"/>
              <w:rPr>
                <w:rFonts w:asciiTheme="minorHAnsi" w:hAnsiTheme="minorHAnsi" w:cstheme="minorHAnsi"/>
                <w:sz w:val="24"/>
                <w:szCs w:val="24"/>
              </w:rPr>
            </w:pPr>
            <w:r>
              <w:rPr>
                <w:rFonts w:eastAsia="Times New Roman" w:cstheme="minorHAnsi"/>
                <w:sz w:val="24"/>
                <w:szCs w:val="24"/>
                <w:lang w:eastAsia="pl-PL"/>
              </w:rPr>
              <w:t>3</w:t>
            </w:r>
          </w:p>
        </w:tc>
        <w:tc>
          <w:tcPr>
            <w:tcW w:w="2835" w:type="dxa"/>
            <w:tcBorders>
              <w:top w:val="single" w:sz="4" w:space="0" w:color="000000"/>
              <w:left w:val="single" w:sz="4" w:space="0" w:color="000000"/>
              <w:bottom w:val="single" w:sz="4" w:space="0" w:color="000000"/>
            </w:tcBorders>
            <w:shd w:val="clear" w:color="auto" w:fill="auto"/>
            <w:vAlign w:val="center"/>
          </w:tcPr>
          <w:p w:rsidR="00375985" w:rsidRDefault="005A4D2C">
            <w:pPr>
              <w:widowControl w:val="0"/>
              <w:suppressAutoHyphens w:val="0"/>
              <w:spacing w:after="0" w:line="240" w:lineRule="auto"/>
              <w:jc w:val="center"/>
              <w:rPr>
                <w:rFonts w:asciiTheme="minorHAnsi" w:hAnsiTheme="minorHAnsi" w:cstheme="minorHAnsi"/>
                <w:sz w:val="24"/>
                <w:szCs w:val="24"/>
              </w:rPr>
            </w:pPr>
            <w:r>
              <w:rPr>
                <w:rFonts w:eastAsia="Times New Roman" w:cstheme="minorHAnsi"/>
                <w:sz w:val="24"/>
                <w:szCs w:val="24"/>
                <w:lang w:eastAsia="pl-PL"/>
              </w:rPr>
              <w:t>Siecie – Damnica</w:t>
            </w:r>
          </w:p>
        </w:tc>
        <w:tc>
          <w:tcPr>
            <w:tcW w:w="2657" w:type="dxa"/>
            <w:tcBorders>
              <w:top w:val="single" w:sz="4" w:space="0" w:color="000000"/>
              <w:left w:val="single" w:sz="4" w:space="0" w:color="000000"/>
              <w:bottom w:val="single" w:sz="4" w:space="0" w:color="000000"/>
            </w:tcBorders>
            <w:shd w:val="clear" w:color="auto" w:fill="auto"/>
            <w:vAlign w:val="center"/>
          </w:tcPr>
          <w:p w:rsidR="00375985" w:rsidRDefault="005A4D2C">
            <w:pPr>
              <w:widowControl w:val="0"/>
              <w:suppressAutoHyphens w:val="0"/>
              <w:spacing w:after="0" w:line="240" w:lineRule="auto"/>
              <w:jc w:val="center"/>
              <w:rPr>
                <w:rFonts w:asciiTheme="minorHAnsi" w:hAnsiTheme="minorHAnsi" w:cstheme="minorHAnsi"/>
                <w:sz w:val="24"/>
                <w:szCs w:val="24"/>
              </w:rPr>
            </w:pPr>
            <w:r>
              <w:rPr>
                <w:rFonts w:eastAsia="Times New Roman" w:cstheme="minorHAnsi"/>
                <w:sz w:val="24"/>
                <w:szCs w:val="24"/>
                <w:lang w:eastAsia="pl-PL"/>
              </w:rPr>
              <w:t>Damnica - Siecie</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5985" w:rsidRDefault="005A4D2C">
            <w:pPr>
              <w:widowControl w:val="0"/>
              <w:suppressAutoHyphens w:val="0"/>
              <w:spacing w:after="0" w:line="240" w:lineRule="auto"/>
              <w:jc w:val="center"/>
              <w:rPr>
                <w:rFonts w:asciiTheme="minorHAnsi" w:hAnsiTheme="minorHAnsi" w:cstheme="minorHAnsi"/>
                <w:sz w:val="24"/>
                <w:szCs w:val="24"/>
              </w:rPr>
            </w:pPr>
            <w:r>
              <w:rPr>
                <w:rFonts w:eastAsia="Times New Roman" w:cstheme="minorHAnsi"/>
                <w:sz w:val="24"/>
                <w:szCs w:val="24"/>
                <w:lang w:eastAsia="pl-PL"/>
              </w:rPr>
              <w:t>Od poniedziałku do piątku</w:t>
            </w:r>
          </w:p>
        </w:tc>
      </w:tr>
    </w:tbl>
    <w:p w:rsidR="00375985" w:rsidRDefault="005A4D2C">
      <w:pPr>
        <w:pStyle w:val="Akapitzlist"/>
        <w:widowControl w:val="0"/>
        <w:numPr>
          <w:ilvl w:val="2"/>
          <w:numId w:val="2"/>
        </w:numPr>
        <w:suppressAutoHyphens w:val="0"/>
        <w:spacing w:before="280" w:after="280"/>
        <w:rPr>
          <w:rFonts w:asciiTheme="minorHAnsi" w:hAnsiTheme="minorHAnsi" w:cstheme="minorHAnsi"/>
          <w:sz w:val="24"/>
          <w:szCs w:val="24"/>
        </w:rPr>
      </w:pPr>
      <w:r>
        <w:rPr>
          <w:rFonts w:asciiTheme="minorHAnsi" w:hAnsiTheme="minorHAnsi" w:cstheme="minorHAnsi"/>
          <w:sz w:val="24"/>
          <w:szCs w:val="24"/>
        </w:rPr>
        <w:t xml:space="preserve">Trasa: </w:t>
      </w:r>
      <w:r>
        <w:rPr>
          <w:rFonts w:asciiTheme="minorHAnsi" w:hAnsiTheme="minorHAnsi" w:cstheme="minorHAnsi"/>
          <w:b/>
          <w:bCs/>
          <w:sz w:val="24"/>
          <w:szCs w:val="24"/>
        </w:rPr>
        <w:t>Smołdziński Las</w:t>
      </w:r>
      <w:r>
        <w:rPr>
          <w:rFonts w:asciiTheme="minorHAnsi" w:hAnsiTheme="minorHAnsi" w:cstheme="minorHAnsi"/>
          <w:sz w:val="24"/>
          <w:szCs w:val="24"/>
        </w:rPr>
        <w:t xml:space="preserve"> – </w:t>
      </w:r>
      <w:r>
        <w:rPr>
          <w:rFonts w:asciiTheme="minorHAnsi" w:hAnsiTheme="minorHAnsi" w:cstheme="minorHAnsi"/>
          <w:b/>
          <w:bCs/>
          <w:sz w:val="24"/>
          <w:szCs w:val="24"/>
        </w:rPr>
        <w:t>Smołdzino – Stojcino – Gardna Mała –Wysoka- Słupsk</w:t>
      </w:r>
      <w:r>
        <w:rPr>
          <w:rFonts w:asciiTheme="minorHAnsi" w:hAnsiTheme="minorHAnsi" w:cstheme="minorHAnsi"/>
          <w:sz w:val="24"/>
          <w:szCs w:val="24"/>
        </w:rPr>
        <w:t xml:space="preserve"> </w:t>
      </w:r>
      <w:r>
        <w:rPr>
          <w:rFonts w:asciiTheme="minorHAnsi" w:hAnsiTheme="minorHAnsi" w:cstheme="minorHAnsi"/>
          <w:b/>
          <w:bCs/>
          <w:sz w:val="24"/>
          <w:szCs w:val="24"/>
        </w:rPr>
        <w:t>(38,6 km x 2 = 77,2 km).</w:t>
      </w:r>
    </w:p>
    <w:p w:rsidR="00375985" w:rsidRDefault="005A4D2C">
      <w:pPr>
        <w:pStyle w:val="Akapitzlist"/>
        <w:widowControl w:val="0"/>
        <w:numPr>
          <w:ilvl w:val="2"/>
          <w:numId w:val="2"/>
        </w:numPr>
        <w:suppressAutoHyphens w:val="0"/>
        <w:spacing w:before="280" w:after="280"/>
        <w:rPr>
          <w:rFonts w:asciiTheme="minorHAnsi" w:hAnsiTheme="minorHAnsi" w:cstheme="minorHAnsi"/>
          <w:sz w:val="24"/>
          <w:szCs w:val="24"/>
        </w:rPr>
      </w:pPr>
      <w:r>
        <w:rPr>
          <w:rFonts w:asciiTheme="minorHAnsi" w:hAnsiTheme="minorHAnsi" w:cstheme="minorHAnsi"/>
          <w:sz w:val="24"/>
          <w:szCs w:val="24"/>
        </w:rPr>
        <w:t xml:space="preserve">Dowóz do </w:t>
      </w:r>
      <w:r>
        <w:rPr>
          <w:rFonts w:asciiTheme="minorHAnsi" w:hAnsiTheme="minorHAnsi" w:cstheme="minorHAnsi"/>
          <w:b/>
          <w:bCs/>
          <w:sz w:val="24"/>
          <w:szCs w:val="24"/>
        </w:rPr>
        <w:t xml:space="preserve">Specjalnego Ośrodka </w:t>
      </w:r>
      <w:proofErr w:type="spellStart"/>
      <w:r>
        <w:rPr>
          <w:rFonts w:asciiTheme="minorHAnsi" w:hAnsiTheme="minorHAnsi" w:cstheme="minorHAnsi"/>
          <w:b/>
          <w:bCs/>
          <w:sz w:val="24"/>
          <w:szCs w:val="24"/>
        </w:rPr>
        <w:t>Szkolno</w:t>
      </w:r>
      <w:proofErr w:type="spellEnd"/>
      <w:r>
        <w:rPr>
          <w:rFonts w:asciiTheme="minorHAnsi" w:hAnsiTheme="minorHAnsi" w:cstheme="minorHAnsi"/>
          <w:b/>
          <w:bCs/>
          <w:sz w:val="24"/>
          <w:szCs w:val="24"/>
        </w:rPr>
        <w:t xml:space="preserve"> – Wychowawczego w Słupsku</w:t>
      </w:r>
      <w:r>
        <w:rPr>
          <w:rFonts w:asciiTheme="minorHAnsi" w:hAnsiTheme="minorHAnsi" w:cstheme="minorHAnsi"/>
          <w:sz w:val="24"/>
          <w:szCs w:val="24"/>
        </w:rPr>
        <w:t xml:space="preserve"> na godzinę 8.00 w dni nauki szkolnej oraz powrót o godzinie 14.30.</w:t>
      </w:r>
    </w:p>
    <w:tbl>
      <w:tblPr>
        <w:tblW w:w="9214" w:type="dxa"/>
        <w:tblInd w:w="-5"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604"/>
        <w:gridCol w:w="2835"/>
        <w:gridCol w:w="2657"/>
        <w:gridCol w:w="3118"/>
      </w:tblGrid>
      <w:tr w:rsidR="00375985">
        <w:trPr>
          <w:trHeight w:val="562"/>
        </w:trPr>
        <w:tc>
          <w:tcPr>
            <w:tcW w:w="603" w:type="dxa"/>
            <w:tcBorders>
              <w:top w:val="single" w:sz="4" w:space="0" w:color="000000"/>
              <w:left w:val="single" w:sz="4" w:space="0" w:color="000000"/>
              <w:bottom w:val="single" w:sz="4" w:space="0" w:color="000000"/>
            </w:tcBorders>
            <w:shd w:val="clear" w:color="auto" w:fill="auto"/>
            <w:vAlign w:val="center"/>
          </w:tcPr>
          <w:p w:rsidR="00375985" w:rsidRDefault="005A4D2C">
            <w:pPr>
              <w:widowControl w:val="0"/>
              <w:suppressAutoHyphens w:val="0"/>
              <w:spacing w:after="0" w:line="240" w:lineRule="auto"/>
              <w:jc w:val="center"/>
              <w:rPr>
                <w:rFonts w:asciiTheme="minorHAnsi" w:hAnsiTheme="minorHAnsi" w:cstheme="minorHAnsi"/>
                <w:sz w:val="24"/>
                <w:szCs w:val="24"/>
              </w:rPr>
            </w:pPr>
            <w:r>
              <w:rPr>
                <w:rFonts w:eastAsia="Times New Roman" w:cstheme="minorHAnsi"/>
                <w:b/>
                <w:bCs/>
                <w:sz w:val="24"/>
                <w:szCs w:val="24"/>
                <w:lang w:eastAsia="pl-PL"/>
              </w:rPr>
              <w:lastRenderedPageBreak/>
              <w:t>L.p.</w:t>
            </w:r>
          </w:p>
        </w:tc>
        <w:tc>
          <w:tcPr>
            <w:tcW w:w="2835" w:type="dxa"/>
            <w:tcBorders>
              <w:top w:val="single" w:sz="4" w:space="0" w:color="000000"/>
              <w:left w:val="single" w:sz="4" w:space="0" w:color="000000"/>
              <w:bottom w:val="single" w:sz="4" w:space="0" w:color="000000"/>
            </w:tcBorders>
            <w:shd w:val="clear" w:color="auto" w:fill="auto"/>
            <w:vAlign w:val="center"/>
          </w:tcPr>
          <w:p w:rsidR="00375985" w:rsidRDefault="005A4D2C">
            <w:pPr>
              <w:widowControl w:val="0"/>
              <w:suppressAutoHyphens w:val="0"/>
              <w:spacing w:after="0" w:line="240" w:lineRule="auto"/>
              <w:jc w:val="center"/>
              <w:rPr>
                <w:rFonts w:asciiTheme="minorHAnsi" w:hAnsiTheme="minorHAnsi" w:cstheme="minorHAnsi"/>
                <w:sz w:val="24"/>
                <w:szCs w:val="24"/>
              </w:rPr>
            </w:pPr>
            <w:r>
              <w:rPr>
                <w:rFonts w:eastAsia="Times New Roman" w:cstheme="minorHAnsi"/>
                <w:b/>
                <w:bCs/>
                <w:sz w:val="24"/>
                <w:szCs w:val="24"/>
                <w:lang w:eastAsia="pl-PL"/>
              </w:rPr>
              <w:t>Przywóz do szkoły</w:t>
            </w:r>
          </w:p>
        </w:tc>
        <w:tc>
          <w:tcPr>
            <w:tcW w:w="2657" w:type="dxa"/>
            <w:tcBorders>
              <w:top w:val="single" w:sz="4" w:space="0" w:color="000000"/>
              <w:left w:val="single" w:sz="4" w:space="0" w:color="000000"/>
              <w:bottom w:val="single" w:sz="4" w:space="0" w:color="000000"/>
            </w:tcBorders>
            <w:shd w:val="clear" w:color="auto" w:fill="auto"/>
            <w:vAlign w:val="center"/>
          </w:tcPr>
          <w:p w:rsidR="00375985" w:rsidRDefault="005A4D2C">
            <w:pPr>
              <w:widowControl w:val="0"/>
              <w:suppressAutoHyphens w:val="0"/>
              <w:spacing w:after="0" w:line="240" w:lineRule="auto"/>
              <w:jc w:val="center"/>
              <w:rPr>
                <w:rFonts w:asciiTheme="minorHAnsi" w:hAnsiTheme="minorHAnsi" w:cstheme="minorHAnsi"/>
                <w:sz w:val="24"/>
                <w:szCs w:val="24"/>
              </w:rPr>
            </w:pPr>
            <w:r>
              <w:rPr>
                <w:rFonts w:eastAsia="Times New Roman" w:cstheme="minorHAnsi"/>
                <w:b/>
                <w:bCs/>
                <w:sz w:val="24"/>
                <w:szCs w:val="24"/>
                <w:lang w:eastAsia="pl-PL"/>
              </w:rPr>
              <w:t>Odwóz do domu</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5985" w:rsidRDefault="005A4D2C">
            <w:pPr>
              <w:widowControl w:val="0"/>
              <w:suppressAutoHyphens w:val="0"/>
              <w:spacing w:after="0" w:line="240" w:lineRule="auto"/>
              <w:jc w:val="center"/>
              <w:rPr>
                <w:rFonts w:asciiTheme="minorHAnsi" w:hAnsiTheme="minorHAnsi" w:cstheme="minorHAnsi"/>
                <w:sz w:val="24"/>
                <w:szCs w:val="24"/>
              </w:rPr>
            </w:pPr>
            <w:r>
              <w:rPr>
                <w:rFonts w:eastAsia="Times New Roman" w:cstheme="minorHAnsi"/>
                <w:b/>
                <w:bCs/>
                <w:sz w:val="24"/>
                <w:szCs w:val="24"/>
                <w:lang w:eastAsia="pl-PL"/>
              </w:rPr>
              <w:t>Uwagi</w:t>
            </w:r>
          </w:p>
        </w:tc>
      </w:tr>
      <w:tr w:rsidR="00375985">
        <w:tc>
          <w:tcPr>
            <w:tcW w:w="603" w:type="dxa"/>
            <w:tcBorders>
              <w:top w:val="single" w:sz="4" w:space="0" w:color="000000"/>
              <w:left w:val="single" w:sz="4" w:space="0" w:color="000000"/>
              <w:bottom w:val="single" w:sz="4" w:space="0" w:color="000000"/>
            </w:tcBorders>
            <w:shd w:val="clear" w:color="auto" w:fill="auto"/>
            <w:vAlign w:val="center"/>
          </w:tcPr>
          <w:p w:rsidR="00375985" w:rsidRDefault="005A4D2C">
            <w:pPr>
              <w:widowControl w:val="0"/>
              <w:suppressAutoHyphens w:val="0"/>
              <w:spacing w:after="0" w:line="240" w:lineRule="auto"/>
              <w:jc w:val="center"/>
              <w:rPr>
                <w:rFonts w:asciiTheme="minorHAnsi" w:hAnsiTheme="minorHAnsi" w:cstheme="minorHAnsi"/>
                <w:sz w:val="24"/>
                <w:szCs w:val="24"/>
              </w:rPr>
            </w:pPr>
            <w:r>
              <w:rPr>
                <w:rFonts w:eastAsia="Times New Roman" w:cstheme="minorHAnsi"/>
                <w:sz w:val="24"/>
                <w:szCs w:val="24"/>
                <w:lang w:eastAsia="pl-PL"/>
              </w:rPr>
              <w:t>1</w:t>
            </w:r>
          </w:p>
        </w:tc>
        <w:tc>
          <w:tcPr>
            <w:tcW w:w="2835" w:type="dxa"/>
            <w:tcBorders>
              <w:top w:val="single" w:sz="4" w:space="0" w:color="000000"/>
              <w:left w:val="single" w:sz="4" w:space="0" w:color="000000"/>
              <w:bottom w:val="single" w:sz="4" w:space="0" w:color="000000"/>
            </w:tcBorders>
            <w:shd w:val="clear" w:color="auto" w:fill="auto"/>
            <w:vAlign w:val="center"/>
          </w:tcPr>
          <w:p w:rsidR="00375985" w:rsidRDefault="005A4D2C">
            <w:pPr>
              <w:widowControl w:val="0"/>
              <w:suppressAutoHyphens w:val="0"/>
              <w:spacing w:after="0" w:line="240" w:lineRule="auto"/>
              <w:jc w:val="center"/>
              <w:rPr>
                <w:rFonts w:asciiTheme="minorHAnsi" w:hAnsiTheme="minorHAnsi" w:cstheme="minorHAnsi"/>
                <w:sz w:val="24"/>
                <w:szCs w:val="24"/>
              </w:rPr>
            </w:pPr>
            <w:r>
              <w:rPr>
                <w:rFonts w:eastAsia="Times New Roman" w:cstheme="minorHAnsi"/>
                <w:sz w:val="24"/>
                <w:szCs w:val="24"/>
                <w:lang w:eastAsia="pl-PL"/>
              </w:rPr>
              <w:t>Smołdziński Las - Słupsk</w:t>
            </w:r>
          </w:p>
        </w:tc>
        <w:tc>
          <w:tcPr>
            <w:tcW w:w="2657" w:type="dxa"/>
            <w:tcBorders>
              <w:top w:val="single" w:sz="4" w:space="0" w:color="000000"/>
              <w:left w:val="single" w:sz="4" w:space="0" w:color="000000"/>
              <w:bottom w:val="single" w:sz="4" w:space="0" w:color="000000"/>
            </w:tcBorders>
            <w:shd w:val="clear" w:color="auto" w:fill="auto"/>
            <w:vAlign w:val="center"/>
          </w:tcPr>
          <w:p w:rsidR="00375985" w:rsidRDefault="005A4D2C">
            <w:pPr>
              <w:widowControl w:val="0"/>
              <w:suppressAutoHyphens w:val="0"/>
              <w:spacing w:after="0" w:line="240" w:lineRule="auto"/>
              <w:jc w:val="center"/>
              <w:rPr>
                <w:rFonts w:asciiTheme="minorHAnsi" w:hAnsiTheme="minorHAnsi" w:cstheme="minorHAnsi"/>
                <w:sz w:val="24"/>
                <w:szCs w:val="24"/>
              </w:rPr>
            </w:pPr>
            <w:r>
              <w:rPr>
                <w:rFonts w:eastAsia="Times New Roman" w:cstheme="minorHAnsi"/>
                <w:sz w:val="24"/>
                <w:szCs w:val="24"/>
                <w:lang w:eastAsia="pl-PL"/>
              </w:rPr>
              <w:t>Słupsk – Smołdziński Las</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5985" w:rsidRDefault="005A4D2C">
            <w:pPr>
              <w:widowControl w:val="0"/>
              <w:suppressAutoHyphens w:val="0"/>
              <w:spacing w:after="0" w:line="240" w:lineRule="auto"/>
              <w:jc w:val="center"/>
              <w:rPr>
                <w:rFonts w:asciiTheme="minorHAnsi" w:hAnsiTheme="minorHAnsi" w:cstheme="minorHAnsi"/>
                <w:sz w:val="24"/>
                <w:szCs w:val="24"/>
              </w:rPr>
            </w:pPr>
            <w:r>
              <w:rPr>
                <w:rFonts w:eastAsia="Times New Roman" w:cstheme="minorHAnsi"/>
                <w:sz w:val="24"/>
                <w:szCs w:val="24"/>
                <w:lang w:eastAsia="pl-PL"/>
              </w:rPr>
              <w:t>Od poniedziałku do piątku</w:t>
            </w:r>
          </w:p>
        </w:tc>
      </w:tr>
      <w:tr w:rsidR="00375985">
        <w:tc>
          <w:tcPr>
            <w:tcW w:w="603" w:type="dxa"/>
            <w:tcBorders>
              <w:top w:val="single" w:sz="4" w:space="0" w:color="000000"/>
              <w:left w:val="single" w:sz="4" w:space="0" w:color="000000"/>
              <w:bottom w:val="single" w:sz="4" w:space="0" w:color="000000"/>
            </w:tcBorders>
            <w:shd w:val="clear" w:color="auto" w:fill="auto"/>
            <w:vAlign w:val="center"/>
          </w:tcPr>
          <w:p w:rsidR="00375985" w:rsidRDefault="005A4D2C">
            <w:pPr>
              <w:widowControl w:val="0"/>
              <w:suppressAutoHyphens w:val="0"/>
              <w:spacing w:after="0" w:line="240" w:lineRule="auto"/>
              <w:jc w:val="center"/>
              <w:rPr>
                <w:rFonts w:asciiTheme="minorHAnsi" w:hAnsiTheme="minorHAnsi" w:cstheme="minorHAnsi"/>
                <w:sz w:val="24"/>
                <w:szCs w:val="24"/>
              </w:rPr>
            </w:pPr>
            <w:r>
              <w:rPr>
                <w:rFonts w:eastAsia="Times New Roman" w:cstheme="minorHAnsi"/>
                <w:sz w:val="24"/>
                <w:szCs w:val="24"/>
                <w:lang w:eastAsia="pl-PL"/>
              </w:rPr>
              <w:t>2</w:t>
            </w:r>
          </w:p>
        </w:tc>
        <w:tc>
          <w:tcPr>
            <w:tcW w:w="2835" w:type="dxa"/>
            <w:tcBorders>
              <w:top w:val="single" w:sz="4" w:space="0" w:color="000000"/>
              <w:left w:val="single" w:sz="4" w:space="0" w:color="000000"/>
              <w:bottom w:val="single" w:sz="4" w:space="0" w:color="000000"/>
            </w:tcBorders>
            <w:shd w:val="clear" w:color="auto" w:fill="auto"/>
            <w:vAlign w:val="center"/>
          </w:tcPr>
          <w:p w:rsidR="00375985" w:rsidRDefault="005A4D2C">
            <w:pPr>
              <w:widowControl w:val="0"/>
              <w:suppressAutoHyphens w:val="0"/>
              <w:spacing w:after="0" w:line="240" w:lineRule="auto"/>
              <w:jc w:val="center"/>
              <w:rPr>
                <w:rFonts w:asciiTheme="minorHAnsi" w:hAnsiTheme="minorHAnsi" w:cstheme="minorHAnsi"/>
                <w:sz w:val="24"/>
                <w:szCs w:val="24"/>
              </w:rPr>
            </w:pPr>
            <w:r>
              <w:rPr>
                <w:rFonts w:eastAsia="Times New Roman" w:cstheme="minorHAnsi"/>
                <w:sz w:val="24"/>
                <w:szCs w:val="24"/>
                <w:lang w:eastAsia="pl-PL"/>
              </w:rPr>
              <w:t>Smołdzino - Słupsk</w:t>
            </w:r>
          </w:p>
        </w:tc>
        <w:tc>
          <w:tcPr>
            <w:tcW w:w="2657" w:type="dxa"/>
            <w:tcBorders>
              <w:top w:val="single" w:sz="4" w:space="0" w:color="000000"/>
              <w:left w:val="single" w:sz="4" w:space="0" w:color="000000"/>
              <w:bottom w:val="single" w:sz="4" w:space="0" w:color="000000"/>
            </w:tcBorders>
            <w:shd w:val="clear" w:color="auto" w:fill="auto"/>
            <w:vAlign w:val="center"/>
          </w:tcPr>
          <w:p w:rsidR="00375985" w:rsidRDefault="005A4D2C">
            <w:pPr>
              <w:widowControl w:val="0"/>
              <w:suppressAutoHyphens w:val="0"/>
              <w:spacing w:after="0" w:line="240" w:lineRule="auto"/>
              <w:jc w:val="center"/>
              <w:rPr>
                <w:rFonts w:asciiTheme="minorHAnsi" w:hAnsiTheme="minorHAnsi" w:cstheme="minorHAnsi"/>
                <w:sz w:val="24"/>
                <w:szCs w:val="24"/>
              </w:rPr>
            </w:pPr>
            <w:r>
              <w:rPr>
                <w:rFonts w:eastAsia="Times New Roman" w:cstheme="minorHAnsi"/>
                <w:sz w:val="24"/>
                <w:szCs w:val="24"/>
                <w:lang w:eastAsia="pl-PL"/>
              </w:rPr>
              <w:t>Słupsk - Smołdzino</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5985" w:rsidRDefault="005A4D2C">
            <w:pPr>
              <w:widowControl w:val="0"/>
              <w:suppressAutoHyphens w:val="0"/>
              <w:spacing w:after="0" w:line="240" w:lineRule="auto"/>
              <w:jc w:val="center"/>
              <w:rPr>
                <w:rFonts w:asciiTheme="minorHAnsi" w:hAnsiTheme="minorHAnsi" w:cstheme="minorHAnsi"/>
                <w:sz w:val="24"/>
                <w:szCs w:val="24"/>
              </w:rPr>
            </w:pPr>
            <w:r>
              <w:rPr>
                <w:rFonts w:eastAsia="Times New Roman" w:cstheme="minorHAnsi"/>
                <w:sz w:val="24"/>
                <w:szCs w:val="24"/>
                <w:lang w:eastAsia="pl-PL"/>
              </w:rPr>
              <w:t>Od poniedziałku do piątku</w:t>
            </w:r>
          </w:p>
        </w:tc>
      </w:tr>
      <w:tr w:rsidR="00375985">
        <w:tc>
          <w:tcPr>
            <w:tcW w:w="603" w:type="dxa"/>
            <w:tcBorders>
              <w:top w:val="single" w:sz="4" w:space="0" w:color="000000"/>
              <w:left w:val="single" w:sz="4" w:space="0" w:color="000000"/>
              <w:bottom w:val="single" w:sz="4" w:space="0" w:color="000000"/>
            </w:tcBorders>
            <w:shd w:val="clear" w:color="auto" w:fill="auto"/>
            <w:vAlign w:val="center"/>
          </w:tcPr>
          <w:p w:rsidR="00375985" w:rsidRDefault="005A4D2C">
            <w:pPr>
              <w:widowControl w:val="0"/>
              <w:suppressAutoHyphens w:val="0"/>
              <w:spacing w:after="0" w:line="240" w:lineRule="auto"/>
              <w:jc w:val="center"/>
              <w:rPr>
                <w:rFonts w:asciiTheme="minorHAnsi" w:hAnsiTheme="minorHAnsi" w:cstheme="minorHAnsi"/>
                <w:sz w:val="24"/>
                <w:szCs w:val="24"/>
              </w:rPr>
            </w:pPr>
            <w:r>
              <w:rPr>
                <w:rFonts w:eastAsia="Times New Roman" w:cstheme="minorHAnsi"/>
                <w:sz w:val="24"/>
                <w:szCs w:val="24"/>
                <w:lang w:eastAsia="pl-PL"/>
              </w:rPr>
              <w:t>3</w:t>
            </w:r>
          </w:p>
        </w:tc>
        <w:tc>
          <w:tcPr>
            <w:tcW w:w="2835" w:type="dxa"/>
            <w:tcBorders>
              <w:top w:val="single" w:sz="4" w:space="0" w:color="000000"/>
              <w:left w:val="single" w:sz="4" w:space="0" w:color="000000"/>
              <w:bottom w:val="single" w:sz="4" w:space="0" w:color="000000"/>
            </w:tcBorders>
            <w:shd w:val="clear" w:color="auto" w:fill="auto"/>
            <w:vAlign w:val="center"/>
          </w:tcPr>
          <w:p w:rsidR="00375985" w:rsidRDefault="005A4D2C">
            <w:pPr>
              <w:widowControl w:val="0"/>
              <w:suppressAutoHyphens w:val="0"/>
              <w:spacing w:after="0" w:line="240" w:lineRule="auto"/>
              <w:jc w:val="center"/>
              <w:rPr>
                <w:rFonts w:asciiTheme="minorHAnsi" w:hAnsiTheme="minorHAnsi" w:cstheme="minorHAnsi"/>
                <w:sz w:val="24"/>
                <w:szCs w:val="24"/>
              </w:rPr>
            </w:pPr>
            <w:r>
              <w:rPr>
                <w:rFonts w:eastAsia="Times New Roman" w:cstheme="minorHAnsi"/>
                <w:sz w:val="24"/>
                <w:szCs w:val="24"/>
                <w:lang w:eastAsia="pl-PL"/>
              </w:rPr>
              <w:t>Stojcino - Słupsk</w:t>
            </w:r>
          </w:p>
        </w:tc>
        <w:tc>
          <w:tcPr>
            <w:tcW w:w="2657" w:type="dxa"/>
            <w:tcBorders>
              <w:top w:val="single" w:sz="4" w:space="0" w:color="000000"/>
              <w:left w:val="single" w:sz="4" w:space="0" w:color="000000"/>
              <w:bottom w:val="single" w:sz="4" w:space="0" w:color="000000"/>
            </w:tcBorders>
            <w:shd w:val="clear" w:color="auto" w:fill="auto"/>
            <w:vAlign w:val="center"/>
          </w:tcPr>
          <w:p w:rsidR="00375985" w:rsidRDefault="005A4D2C">
            <w:pPr>
              <w:widowControl w:val="0"/>
              <w:suppressAutoHyphens w:val="0"/>
              <w:spacing w:after="0" w:line="240" w:lineRule="auto"/>
              <w:jc w:val="center"/>
              <w:rPr>
                <w:rFonts w:asciiTheme="minorHAnsi" w:hAnsiTheme="minorHAnsi" w:cstheme="minorHAnsi"/>
                <w:sz w:val="24"/>
                <w:szCs w:val="24"/>
              </w:rPr>
            </w:pPr>
            <w:r>
              <w:rPr>
                <w:rFonts w:eastAsia="Times New Roman" w:cstheme="minorHAnsi"/>
                <w:sz w:val="24"/>
                <w:szCs w:val="24"/>
                <w:lang w:eastAsia="pl-PL"/>
              </w:rPr>
              <w:t>Słupsk - Stojcino</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5985" w:rsidRDefault="005A4D2C">
            <w:pPr>
              <w:widowControl w:val="0"/>
              <w:suppressAutoHyphens w:val="0"/>
              <w:spacing w:after="0" w:line="240" w:lineRule="auto"/>
              <w:jc w:val="center"/>
              <w:rPr>
                <w:rFonts w:asciiTheme="minorHAnsi" w:hAnsiTheme="minorHAnsi" w:cstheme="minorHAnsi"/>
                <w:sz w:val="24"/>
                <w:szCs w:val="24"/>
              </w:rPr>
            </w:pPr>
            <w:r>
              <w:rPr>
                <w:rFonts w:eastAsia="Times New Roman" w:cstheme="minorHAnsi"/>
                <w:sz w:val="24"/>
                <w:szCs w:val="24"/>
                <w:lang w:eastAsia="pl-PL"/>
              </w:rPr>
              <w:t>Od poniedziałku do piątku</w:t>
            </w:r>
          </w:p>
        </w:tc>
      </w:tr>
      <w:tr w:rsidR="00375985">
        <w:tc>
          <w:tcPr>
            <w:tcW w:w="603" w:type="dxa"/>
            <w:tcBorders>
              <w:top w:val="single" w:sz="4" w:space="0" w:color="000000"/>
              <w:left w:val="single" w:sz="4" w:space="0" w:color="000000"/>
              <w:bottom w:val="single" w:sz="4" w:space="0" w:color="000000"/>
            </w:tcBorders>
            <w:shd w:val="clear" w:color="auto" w:fill="auto"/>
            <w:vAlign w:val="center"/>
          </w:tcPr>
          <w:p w:rsidR="00375985" w:rsidRDefault="005A4D2C">
            <w:pPr>
              <w:widowControl w:val="0"/>
              <w:suppressAutoHyphens w:val="0"/>
              <w:spacing w:after="0" w:line="240" w:lineRule="auto"/>
              <w:jc w:val="center"/>
              <w:rPr>
                <w:rFonts w:asciiTheme="minorHAnsi" w:hAnsiTheme="minorHAnsi" w:cstheme="minorHAnsi"/>
                <w:sz w:val="24"/>
                <w:szCs w:val="24"/>
              </w:rPr>
            </w:pPr>
            <w:r>
              <w:rPr>
                <w:rFonts w:eastAsia="Times New Roman" w:cstheme="minorHAnsi"/>
                <w:sz w:val="24"/>
                <w:szCs w:val="24"/>
                <w:lang w:eastAsia="pl-PL"/>
              </w:rPr>
              <w:t>4</w:t>
            </w:r>
          </w:p>
        </w:tc>
        <w:tc>
          <w:tcPr>
            <w:tcW w:w="2835" w:type="dxa"/>
            <w:tcBorders>
              <w:top w:val="single" w:sz="4" w:space="0" w:color="000000"/>
              <w:left w:val="single" w:sz="4" w:space="0" w:color="000000"/>
              <w:bottom w:val="single" w:sz="4" w:space="0" w:color="000000"/>
            </w:tcBorders>
            <w:shd w:val="clear" w:color="auto" w:fill="auto"/>
            <w:vAlign w:val="center"/>
          </w:tcPr>
          <w:p w:rsidR="00375985" w:rsidRDefault="005A4D2C">
            <w:pPr>
              <w:widowControl w:val="0"/>
              <w:suppressAutoHyphens w:val="0"/>
              <w:spacing w:after="0" w:line="240" w:lineRule="auto"/>
              <w:jc w:val="center"/>
              <w:rPr>
                <w:rFonts w:asciiTheme="minorHAnsi" w:hAnsiTheme="minorHAnsi" w:cstheme="minorHAnsi"/>
                <w:sz w:val="24"/>
                <w:szCs w:val="24"/>
              </w:rPr>
            </w:pPr>
            <w:r>
              <w:rPr>
                <w:rFonts w:eastAsia="Times New Roman" w:cstheme="minorHAnsi"/>
                <w:sz w:val="24"/>
                <w:szCs w:val="24"/>
                <w:lang w:eastAsia="pl-PL"/>
              </w:rPr>
              <w:t>Gardna Mała - Słupsk</w:t>
            </w:r>
          </w:p>
        </w:tc>
        <w:tc>
          <w:tcPr>
            <w:tcW w:w="2657" w:type="dxa"/>
            <w:tcBorders>
              <w:top w:val="single" w:sz="4" w:space="0" w:color="000000"/>
              <w:left w:val="single" w:sz="4" w:space="0" w:color="000000"/>
              <w:bottom w:val="single" w:sz="4" w:space="0" w:color="000000"/>
            </w:tcBorders>
            <w:shd w:val="clear" w:color="auto" w:fill="auto"/>
            <w:vAlign w:val="center"/>
          </w:tcPr>
          <w:p w:rsidR="00375985" w:rsidRDefault="005A4D2C">
            <w:pPr>
              <w:widowControl w:val="0"/>
              <w:suppressAutoHyphens w:val="0"/>
              <w:spacing w:after="0" w:line="240" w:lineRule="auto"/>
              <w:jc w:val="center"/>
              <w:rPr>
                <w:rFonts w:asciiTheme="minorHAnsi" w:hAnsiTheme="minorHAnsi" w:cstheme="minorHAnsi"/>
                <w:sz w:val="24"/>
                <w:szCs w:val="24"/>
              </w:rPr>
            </w:pPr>
            <w:r>
              <w:rPr>
                <w:rFonts w:eastAsia="Times New Roman" w:cstheme="minorHAnsi"/>
                <w:sz w:val="24"/>
                <w:szCs w:val="24"/>
                <w:lang w:eastAsia="pl-PL"/>
              </w:rPr>
              <w:t>Słupsk – Gardna Mała</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5985" w:rsidRDefault="005A4D2C">
            <w:pPr>
              <w:widowControl w:val="0"/>
              <w:suppressAutoHyphens w:val="0"/>
              <w:spacing w:after="0" w:line="240" w:lineRule="auto"/>
              <w:jc w:val="center"/>
              <w:rPr>
                <w:rFonts w:asciiTheme="minorHAnsi" w:hAnsiTheme="minorHAnsi" w:cstheme="minorHAnsi"/>
                <w:sz w:val="24"/>
                <w:szCs w:val="24"/>
              </w:rPr>
            </w:pPr>
            <w:r>
              <w:rPr>
                <w:rFonts w:eastAsia="Times New Roman" w:cstheme="minorHAnsi"/>
                <w:sz w:val="24"/>
                <w:szCs w:val="24"/>
                <w:lang w:eastAsia="pl-PL"/>
              </w:rPr>
              <w:t>Od poniedziałku do piątku</w:t>
            </w:r>
          </w:p>
        </w:tc>
      </w:tr>
      <w:tr w:rsidR="00375985">
        <w:trPr>
          <w:trHeight w:val="244"/>
        </w:trPr>
        <w:tc>
          <w:tcPr>
            <w:tcW w:w="603" w:type="dxa"/>
            <w:tcBorders>
              <w:top w:val="single" w:sz="4" w:space="0" w:color="000000"/>
              <w:left w:val="single" w:sz="4" w:space="0" w:color="000000"/>
              <w:bottom w:val="single" w:sz="4" w:space="0" w:color="000000"/>
            </w:tcBorders>
            <w:shd w:val="clear" w:color="auto" w:fill="auto"/>
            <w:vAlign w:val="center"/>
          </w:tcPr>
          <w:p w:rsidR="00375985" w:rsidRDefault="005A4D2C">
            <w:pPr>
              <w:widowControl w:val="0"/>
              <w:suppressAutoHyphens w:val="0"/>
              <w:spacing w:after="0" w:line="240" w:lineRule="auto"/>
              <w:jc w:val="center"/>
              <w:rPr>
                <w:rFonts w:asciiTheme="minorHAnsi" w:hAnsiTheme="minorHAnsi" w:cstheme="minorHAnsi"/>
                <w:sz w:val="24"/>
                <w:szCs w:val="24"/>
              </w:rPr>
            </w:pPr>
            <w:r>
              <w:rPr>
                <w:rFonts w:eastAsia="Times New Roman" w:cstheme="minorHAnsi"/>
                <w:sz w:val="24"/>
                <w:szCs w:val="24"/>
                <w:lang w:eastAsia="pl-PL"/>
              </w:rPr>
              <w:t>5</w:t>
            </w:r>
          </w:p>
        </w:tc>
        <w:tc>
          <w:tcPr>
            <w:tcW w:w="2835" w:type="dxa"/>
            <w:tcBorders>
              <w:top w:val="single" w:sz="4" w:space="0" w:color="000000"/>
              <w:left w:val="single" w:sz="4" w:space="0" w:color="000000"/>
              <w:bottom w:val="single" w:sz="4" w:space="0" w:color="000000"/>
            </w:tcBorders>
            <w:shd w:val="clear" w:color="auto" w:fill="auto"/>
            <w:vAlign w:val="center"/>
          </w:tcPr>
          <w:p w:rsidR="00375985" w:rsidRDefault="005A4D2C">
            <w:pPr>
              <w:widowControl w:val="0"/>
              <w:suppressAutoHyphens w:val="0"/>
              <w:spacing w:after="0" w:line="240" w:lineRule="auto"/>
              <w:jc w:val="center"/>
              <w:rPr>
                <w:rFonts w:asciiTheme="minorHAnsi" w:hAnsiTheme="minorHAnsi" w:cstheme="minorHAnsi"/>
                <w:sz w:val="24"/>
                <w:szCs w:val="24"/>
              </w:rPr>
            </w:pPr>
            <w:r>
              <w:rPr>
                <w:rFonts w:cstheme="minorHAnsi"/>
                <w:sz w:val="24"/>
                <w:szCs w:val="24"/>
              </w:rPr>
              <w:t>Wysoka - Słupsk</w:t>
            </w:r>
          </w:p>
        </w:tc>
        <w:tc>
          <w:tcPr>
            <w:tcW w:w="2657" w:type="dxa"/>
            <w:tcBorders>
              <w:top w:val="single" w:sz="4" w:space="0" w:color="000000"/>
              <w:left w:val="single" w:sz="4" w:space="0" w:color="000000"/>
              <w:bottom w:val="single" w:sz="4" w:space="0" w:color="000000"/>
            </w:tcBorders>
            <w:shd w:val="clear" w:color="auto" w:fill="auto"/>
            <w:vAlign w:val="center"/>
          </w:tcPr>
          <w:p w:rsidR="00375985" w:rsidRDefault="005A4D2C">
            <w:pPr>
              <w:widowControl w:val="0"/>
              <w:suppressAutoHyphens w:val="0"/>
              <w:spacing w:after="0" w:line="240" w:lineRule="auto"/>
              <w:jc w:val="center"/>
              <w:rPr>
                <w:rFonts w:asciiTheme="minorHAnsi" w:hAnsiTheme="minorHAnsi" w:cstheme="minorHAnsi"/>
                <w:sz w:val="24"/>
                <w:szCs w:val="24"/>
              </w:rPr>
            </w:pPr>
            <w:r>
              <w:rPr>
                <w:rFonts w:cstheme="minorHAnsi"/>
                <w:sz w:val="24"/>
                <w:szCs w:val="24"/>
              </w:rPr>
              <w:t>Słupsk - Wysoka</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5985" w:rsidRDefault="005A4D2C">
            <w:pPr>
              <w:widowControl w:val="0"/>
              <w:suppressAutoHyphens w:val="0"/>
              <w:spacing w:after="0" w:line="240" w:lineRule="auto"/>
              <w:jc w:val="center"/>
              <w:rPr>
                <w:rFonts w:asciiTheme="minorHAnsi" w:hAnsiTheme="minorHAnsi" w:cstheme="minorHAnsi"/>
                <w:sz w:val="24"/>
                <w:szCs w:val="24"/>
              </w:rPr>
            </w:pPr>
            <w:r>
              <w:rPr>
                <w:rFonts w:cstheme="minorHAnsi"/>
                <w:sz w:val="24"/>
                <w:szCs w:val="24"/>
              </w:rPr>
              <w:t>Od poniedziałku do piątku</w:t>
            </w:r>
          </w:p>
        </w:tc>
      </w:tr>
    </w:tbl>
    <w:p w:rsidR="00375985" w:rsidRDefault="005A4D2C">
      <w:pPr>
        <w:pStyle w:val="Akapitzlist"/>
        <w:widowControl w:val="0"/>
        <w:numPr>
          <w:ilvl w:val="2"/>
          <w:numId w:val="2"/>
        </w:numPr>
        <w:suppressAutoHyphens w:val="0"/>
        <w:spacing w:before="280" w:after="280"/>
        <w:rPr>
          <w:rFonts w:asciiTheme="minorHAnsi" w:hAnsiTheme="minorHAnsi" w:cstheme="minorHAnsi"/>
          <w:sz w:val="24"/>
          <w:szCs w:val="24"/>
        </w:rPr>
      </w:pPr>
      <w:r>
        <w:rPr>
          <w:rFonts w:asciiTheme="minorHAnsi" w:hAnsiTheme="minorHAnsi" w:cstheme="minorHAnsi"/>
          <w:sz w:val="24"/>
          <w:szCs w:val="24"/>
        </w:rPr>
        <w:t xml:space="preserve">Łączna dzienna liczba kilometrów: </w:t>
      </w:r>
      <w:r>
        <w:rPr>
          <w:rFonts w:asciiTheme="minorHAnsi" w:hAnsiTheme="minorHAnsi" w:cstheme="minorHAnsi"/>
          <w:b/>
          <w:bCs/>
          <w:sz w:val="24"/>
          <w:szCs w:val="24"/>
        </w:rPr>
        <w:t>168,2 km.</w:t>
      </w:r>
    </w:p>
    <w:p w:rsidR="00375985" w:rsidRDefault="005A4D2C">
      <w:pPr>
        <w:pStyle w:val="Akapitzlist"/>
        <w:widowControl w:val="0"/>
        <w:numPr>
          <w:ilvl w:val="1"/>
          <w:numId w:val="2"/>
        </w:numPr>
        <w:tabs>
          <w:tab w:val="left" w:pos="426"/>
        </w:tabs>
        <w:suppressAutoHyphens w:val="0"/>
        <w:jc w:val="left"/>
        <w:rPr>
          <w:rFonts w:asciiTheme="minorHAnsi" w:hAnsiTheme="minorHAnsi" w:cstheme="minorHAnsi"/>
          <w:sz w:val="24"/>
          <w:szCs w:val="24"/>
        </w:rPr>
      </w:pPr>
      <w:r>
        <w:rPr>
          <w:rFonts w:asciiTheme="minorHAnsi" w:hAnsiTheme="minorHAnsi" w:cstheme="minorHAnsi"/>
          <w:bCs/>
          <w:sz w:val="24"/>
          <w:szCs w:val="24"/>
        </w:rPr>
        <w:t>Zakres usługi będzie obejmował:</w:t>
      </w:r>
    </w:p>
    <w:p w:rsidR="00375985" w:rsidRDefault="005A4D2C">
      <w:pPr>
        <w:pStyle w:val="Akapitzlist"/>
        <w:widowControl w:val="0"/>
        <w:numPr>
          <w:ilvl w:val="2"/>
          <w:numId w:val="6"/>
        </w:numPr>
        <w:tabs>
          <w:tab w:val="left" w:pos="426"/>
        </w:tabs>
        <w:suppressAutoHyphens w:val="0"/>
        <w:jc w:val="left"/>
        <w:rPr>
          <w:rFonts w:asciiTheme="minorHAnsi" w:hAnsiTheme="minorHAnsi" w:cstheme="minorHAnsi"/>
          <w:sz w:val="24"/>
          <w:szCs w:val="24"/>
        </w:rPr>
      </w:pPr>
      <w:r>
        <w:rPr>
          <w:rFonts w:asciiTheme="minorHAnsi" w:hAnsiTheme="minorHAnsi" w:cstheme="minorHAnsi"/>
          <w:sz w:val="24"/>
          <w:szCs w:val="24"/>
        </w:rPr>
        <w:t>odbiór dzieci z domu pod wskazanymi  adresami  - godziny odbioru ustala Przewoźnik z rodzicami;</w:t>
      </w:r>
    </w:p>
    <w:p w:rsidR="00375985" w:rsidRDefault="005A4D2C">
      <w:pPr>
        <w:pStyle w:val="Akapitzlist"/>
        <w:widowControl w:val="0"/>
        <w:numPr>
          <w:ilvl w:val="2"/>
          <w:numId w:val="6"/>
        </w:numPr>
        <w:tabs>
          <w:tab w:val="left" w:pos="426"/>
        </w:tabs>
        <w:suppressAutoHyphens w:val="0"/>
        <w:jc w:val="left"/>
        <w:rPr>
          <w:rFonts w:asciiTheme="minorHAnsi" w:hAnsiTheme="minorHAnsi" w:cstheme="minorHAnsi"/>
          <w:sz w:val="24"/>
          <w:szCs w:val="24"/>
        </w:rPr>
      </w:pPr>
      <w:r>
        <w:rPr>
          <w:rFonts w:asciiTheme="minorHAnsi" w:hAnsiTheme="minorHAnsi" w:cstheme="minorHAnsi"/>
          <w:sz w:val="24"/>
          <w:szCs w:val="24"/>
        </w:rPr>
        <w:t>dowóz do placówek oświatowych pod wskazany adres;</w:t>
      </w:r>
    </w:p>
    <w:p w:rsidR="00375985" w:rsidRDefault="005A4D2C">
      <w:pPr>
        <w:pStyle w:val="Akapitzlist"/>
        <w:widowControl w:val="0"/>
        <w:numPr>
          <w:ilvl w:val="2"/>
          <w:numId w:val="6"/>
        </w:numPr>
        <w:tabs>
          <w:tab w:val="left" w:pos="426"/>
        </w:tabs>
        <w:suppressAutoHyphens w:val="0"/>
        <w:jc w:val="left"/>
        <w:rPr>
          <w:rFonts w:asciiTheme="minorHAnsi" w:hAnsiTheme="minorHAnsi" w:cstheme="minorHAnsi"/>
          <w:sz w:val="24"/>
          <w:szCs w:val="24"/>
        </w:rPr>
      </w:pPr>
      <w:r>
        <w:rPr>
          <w:rFonts w:asciiTheme="minorHAnsi" w:hAnsiTheme="minorHAnsi" w:cstheme="minorHAnsi"/>
          <w:sz w:val="24"/>
          <w:szCs w:val="24"/>
        </w:rPr>
        <w:t>odbiór dzieci z placówek oświatowych;</w:t>
      </w:r>
    </w:p>
    <w:p w:rsidR="00375985" w:rsidRDefault="005A4D2C">
      <w:pPr>
        <w:pStyle w:val="Akapitzlist"/>
        <w:widowControl w:val="0"/>
        <w:numPr>
          <w:ilvl w:val="2"/>
          <w:numId w:val="6"/>
        </w:numPr>
        <w:tabs>
          <w:tab w:val="left" w:pos="426"/>
        </w:tabs>
        <w:suppressAutoHyphens w:val="0"/>
        <w:jc w:val="left"/>
        <w:rPr>
          <w:rFonts w:asciiTheme="minorHAnsi" w:hAnsiTheme="minorHAnsi" w:cstheme="minorHAnsi"/>
          <w:sz w:val="24"/>
          <w:szCs w:val="24"/>
        </w:rPr>
      </w:pPr>
      <w:r>
        <w:rPr>
          <w:rFonts w:asciiTheme="minorHAnsi" w:hAnsiTheme="minorHAnsi" w:cstheme="minorHAnsi"/>
          <w:sz w:val="24"/>
          <w:szCs w:val="24"/>
        </w:rPr>
        <w:t>dowóz dzieci do domu pod wskazane adresy.</w:t>
      </w:r>
    </w:p>
    <w:p w:rsidR="00375985" w:rsidRDefault="005A4D2C">
      <w:pPr>
        <w:pStyle w:val="Akapitzlist"/>
        <w:widowControl w:val="0"/>
        <w:numPr>
          <w:ilvl w:val="1"/>
          <w:numId w:val="2"/>
        </w:numPr>
        <w:tabs>
          <w:tab w:val="left" w:pos="426"/>
        </w:tabs>
        <w:suppressAutoHyphens w:val="0"/>
        <w:jc w:val="left"/>
        <w:rPr>
          <w:rFonts w:asciiTheme="minorHAnsi" w:hAnsiTheme="minorHAnsi" w:cstheme="minorHAnsi"/>
          <w:sz w:val="24"/>
          <w:szCs w:val="24"/>
        </w:rPr>
      </w:pPr>
      <w:r>
        <w:rPr>
          <w:rFonts w:asciiTheme="minorHAnsi" w:hAnsiTheme="minorHAnsi" w:cstheme="minorHAnsi"/>
          <w:bCs/>
          <w:sz w:val="24"/>
          <w:szCs w:val="24"/>
        </w:rPr>
        <w:t>Ponadto Przewoźnik:</w:t>
      </w:r>
    </w:p>
    <w:p w:rsidR="00375985" w:rsidRDefault="005A4D2C">
      <w:pPr>
        <w:pStyle w:val="Akapitzlist"/>
        <w:widowControl w:val="0"/>
        <w:numPr>
          <w:ilvl w:val="2"/>
          <w:numId w:val="8"/>
        </w:numPr>
        <w:tabs>
          <w:tab w:val="left" w:pos="426"/>
        </w:tabs>
        <w:suppressAutoHyphens w:val="0"/>
        <w:jc w:val="left"/>
        <w:rPr>
          <w:rFonts w:asciiTheme="minorHAnsi" w:hAnsiTheme="minorHAnsi" w:cstheme="minorHAnsi"/>
          <w:sz w:val="24"/>
          <w:szCs w:val="24"/>
        </w:rPr>
      </w:pPr>
      <w:r>
        <w:rPr>
          <w:rFonts w:asciiTheme="minorHAnsi" w:hAnsiTheme="minorHAnsi" w:cstheme="minorHAnsi"/>
          <w:sz w:val="24"/>
          <w:szCs w:val="24"/>
        </w:rPr>
        <w:t>ma obowiązek zapewnienia opieki dzieciom w czasie transportu;</w:t>
      </w:r>
    </w:p>
    <w:p w:rsidR="00375985" w:rsidRDefault="005A4D2C">
      <w:pPr>
        <w:pStyle w:val="Akapitzlist"/>
        <w:widowControl w:val="0"/>
        <w:numPr>
          <w:ilvl w:val="2"/>
          <w:numId w:val="8"/>
        </w:numPr>
        <w:tabs>
          <w:tab w:val="left" w:pos="426"/>
        </w:tabs>
        <w:suppressAutoHyphens w:val="0"/>
        <w:jc w:val="left"/>
        <w:rPr>
          <w:rFonts w:asciiTheme="minorHAnsi" w:hAnsiTheme="minorHAnsi" w:cstheme="minorHAnsi"/>
          <w:sz w:val="24"/>
          <w:szCs w:val="24"/>
        </w:rPr>
      </w:pPr>
      <w:r>
        <w:rPr>
          <w:rFonts w:asciiTheme="minorHAnsi" w:hAnsiTheme="minorHAnsi" w:cstheme="minorHAnsi"/>
          <w:sz w:val="24"/>
          <w:szCs w:val="24"/>
        </w:rPr>
        <w:t>ma obowiązek  odprowadzenia dziecka z domu do samochodu, z samochodu do szkoły, ze szkoły do samochodu oraz z samochodu do domu;</w:t>
      </w:r>
    </w:p>
    <w:p w:rsidR="00375985" w:rsidRDefault="005A4D2C">
      <w:pPr>
        <w:pStyle w:val="Akapitzlist"/>
        <w:widowControl w:val="0"/>
        <w:numPr>
          <w:ilvl w:val="2"/>
          <w:numId w:val="8"/>
        </w:numPr>
        <w:tabs>
          <w:tab w:val="left" w:pos="426"/>
        </w:tabs>
        <w:suppressAutoHyphens w:val="0"/>
        <w:jc w:val="left"/>
        <w:rPr>
          <w:rFonts w:asciiTheme="minorHAnsi" w:hAnsiTheme="minorHAnsi" w:cstheme="minorHAnsi"/>
          <w:sz w:val="24"/>
          <w:szCs w:val="24"/>
        </w:rPr>
      </w:pPr>
      <w:r>
        <w:rPr>
          <w:rFonts w:asciiTheme="minorHAnsi" w:hAnsiTheme="minorHAnsi" w:cstheme="minorHAnsi"/>
          <w:sz w:val="24"/>
          <w:szCs w:val="24"/>
        </w:rPr>
        <w:t>udzieli czynnej pomocy dzieciom w czasie wsiadania, zajmowania miejsc  i  przy wysiadaniu z samochodu;</w:t>
      </w:r>
    </w:p>
    <w:p w:rsidR="00375985" w:rsidRDefault="005A4D2C">
      <w:pPr>
        <w:pStyle w:val="Akapitzlist"/>
        <w:widowControl w:val="0"/>
        <w:numPr>
          <w:ilvl w:val="2"/>
          <w:numId w:val="8"/>
        </w:numPr>
        <w:tabs>
          <w:tab w:val="left" w:pos="426"/>
        </w:tabs>
        <w:suppressAutoHyphens w:val="0"/>
        <w:jc w:val="left"/>
        <w:rPr>
          <w:rFonts w:asciiTheme="minorHAnsi" w:hAnsiTheme="minorHAnsi" w:cstheme="minorHAnsi"/>
          <w:sz w:val="24"/>
          <w:szCs w:val="24"/>
        </w:rPr>
      </w:pPr>
      <w:r>
        <w:rPr>
          <w:rFonts w:asciiTheme="minorHAnsi" w:hAnsiTheme="minorHAnsi" w:cstheme="minorHAnsi"/>
          <w:sz w:val="24"/>
          <w:szCs w:val="24"/>
        </w:rPr>
        <w:t>dopilnuje, aby każde dziecko było zapięte pasem bezpieczeństwa w czasie transportu;</w:t>
      </w:r>
    </w:p>
    <w:p w:rsidR="00375985" w:rsidRDefault="005A4D2C">
      <w:pPr>
        <w:pStyle w:val="Akapitzlist"/>
        <w:widowControl w:val="0"/>
        <w:numPr>
          <w:ilvl w:val="2"/>
          <w:numId w:val="8"/>
        </w:numPr>
        <w:tabs>
          <w:tab w:val="left" w:pos="426"/>
        </w:tabs>
        <w:suppressAutoHyphens w:val="0"/>
        <w:jc w:val="left"/>
        <w:rPr>
          <w:rFonts w:asciiTheme="minorHAnsi" w:hAnsiTheme="minorHAnsi" w:cstheme="minorHAnsi"/>
          <w:sz w:val="24"/>
          <w:szCs w:val="24"/>
        </w:rPr>
      </w:pPr>
      <w:r>
        <w:rPr>
          <w:rFonts w:asciiTheme="minorHAnsi" w:hAnsiTheme="minorHAnsi" w:cstheme="minorHAnsi"/>
          <w:sz w:val="24"/>
          <w:szCs w:val="24"/>
        </w:rPr>
        <w:t>w razie awarii pojazdu ma obowiązek zapewnienia transportu zastępczego;</w:t>
      </w:r>
    </w:p>
    <w:p w:rsidR="00375985" w:rsidRDefault="005A4D2C">
      <w:pPr>
        <w:pStyle w:val="Akapitzlist"/>
        <w:widowControl w:val="0"/>
        <w:numPr>
          <w:ilvl w:val="2"/>
          <w:numId w:val="8"/>
        </w:numPr>
        <w:tabs>
          <w:tab w:val="left" w:pos="426"/>
        </w:tabs>
        <w:suppressAutoHyphens w:val="0"/>
        <w:jc w:val="left"/>
        <w:rPr>
          <w:rFonts w:asciiTheme="minorHAnsi" w:hAnsiTheme="minorHAnsi" w:cstheme="minorHAnsi"/>
          <w:sz w:val="24"/>
          <w:szCs w:val="24"/>
        </w:rPr>
      </w:pPr>
      <w:r>
        <w:rPr>
          <w:rFonts w:asciiTheme="minorHAnsi" w:hAnsiTheme="minorHAnsi" w:cstheme="minorHAnsi"/>
          <w:sz w:val="24"/>
          <w:szCs w:val="24"/>
        </w:rPr>
        <w:t>ponosi pełną odpowiedzialność za działanie opiekuna oraz za bezpieczeństwo dzieci w trakcie wykonywania przedmiotowej umowy;</w:t>
      </w:r>
    </w:p>
    <w:p w:rsidR="00375985" w:rsidRDefault="005A4D2C">
      <w:pPr>
        <w:pStyle w:val="Akapitzlist"/>
        <w:widowControl w:val="0"/>
        <w:numPr>
          <w:ilvl w:val="2"/>
          <w:numId w:val="8"/>
        </w:numPr>
        <w:tabs>
          <w:tab w:val="left" w:pos="426"/>
        </w:tabs>
        <w:suppressAutoHyphens w:val="0"/>
        <w:jc w:val="left"/>
        <w:rPr>
          <w:rFonts w:asciiTheme="minorHAnsi" w:hAnsiTheme="minorHAnsi" w:cstheme="minorHAnsi"/>
          <w:sz w:val="24"/>
          <w:szCs w:val="24"/>
        </w:rPr>
      </w:pPr>
      <w:r>
        <w:rPr>
          <w:rFonts w:asciiTheme="minorHAnsi" w:hAnsiTheme="minorHAnsi" w:cstheme="minorHAnsi"/>
          <w:sz w:val="24"/>
          <w:szCs w:val="24"/>
        </w:rPr>
        <w:t>ponosi całkowitą odpowiedzialność za szkody wynikłe z ruchu pojazdów i przewozu dzieci niepełnosprawnych, przy uwzględnieniu obowiązujących zasad wynikających z obowiązkowego ubezpieczenia odpowiedzialności cywilnej.</w:t>
      </w:r>
    </w:p>
    <w:p w:rsidR="00375985" w:rsidRDefault="005A4D2C">
      <w:pPr>
        <w:pStyle w:val="Akapitzlist"/>
        <w:widowControl w:val="0"/>
        <w:numPr>
          <w:ilvl w:val="1"/>
          <w:numId w:val="2"/>
        </w:numPr>
        <w:tabs>
          <w:tab w:val="left" w:pos="284"/>
        </w:tabs>
        <w:suppressAutoHyphens w:val="0"/>
        <w:jc w:val="left"/>
        <w:rPr>
          <w:rFonts w:asciiTheme="minorHAnsi" w:hAnsiTheme="minorHAnsi" w:cstheme="minorHAnsi"/>
          <w:sz w:val="24"/>
          <w:szCs w:val="24"/>
        </w:rPr>
      </w:pPr>
      <w:r>
        <w:rPr>
          <w:rFonts w:asciiTheme="minorHAnsi" w:hAnsiTheme="minorHAnsi" w:cstheme="minorHAnsi"/>
          <w:sz w:val="24"/>
          <w:szCs w:val="24"/>
        </w:rPr>
        <w:t xml:space="preserve">Wykonawca musi zagwarantować opiekuna podczas transportu dzieci. Opiekunem powinna być osoba dorosła, nie karana, sprawna fizycznie, nie widniejąca w rejestrze sprawców przestępstw na tle seksualnym oraz posiadająca pełną zdolność do czynności prawnych. Opiekun zobowiązany jest do zapewnienia pełnego bezpieczeństwa przewożonym dzieciom </w:t>
      </w:r>
      <w:r>
        <w:rPr>
          <w:rFonts w:asciiTheme="minorHAnsi" w:hAnsiTheme="minorHAnsi" w:cstheme="minorHAnsi"/>
          <w:sz w:val="24"/>
          <w:szCs w:val="24"/>
        </w:rPr>
        <w:br/>
        <w:t>( opiekunem nie może być kierowca dokonujący przewozu dzieci).</w:t>
      </w:r>
    </w:p>
    <w:p w:rsidR="00375985" w:rsidRDefault="005A4D2C">
      <w:pPr>
        <w:pStyle w:val="Akapitzlist"/>
        <w:widowControl w:val="0"/>
        <w:numPr>
          <w:ilvl w:val="1"/>
          <w:numId w:val="2"/>
        </w:numPr>
        <w:tabs>
          <w:tab w:val="left" w:pos="284"/>
        </w:tabs>
        <w:suppressAutoHyphens w:val="0"/>
        <w:jc w:val="left"/>
        <w:rPr>
          <w:rFonts w:asciiTheme="minorHAnsi" w:hAnsiTheme="minorHAnsi" w:cstheme="minorHAnsi"/>
          <w:sz w:val="24"/>
          <w:szCs w:val="24"/>
        </w:rPr>
      </w:pPr>
      <w:r>
        <w:rPr>
          <w:rFonts w:asciiTheme="minorHAnsi" w:hAnsiTheme="minorHAnsi" w:cstheme="minorHAnsi"/>
          <w:sz w:val="24"/>
          <w:szCs w:val="24"/>
        </w:rPr>
        <w:t>Zamawiający zastrzega sobie możliwość skrócenia lub wydłużenia trasy z przyczyn, których nie mógł przewidzieć w czasie ogłaszania niniejszego zapytania ofertowego.</w:t>
      </w:r>
    </w:p>
    <w:p w:rsidR="00375985" w:rsidRDefault="005A4D2C">
      <w:pPr>
        <w:pStyle w:val="Akapitzlist"/>
        <w:widowControl w:val="0"/>
        <w:numPr>
          <w:ilvl w:val="1"/>
          <w:numId w:val="2"/>
        </w:numPr>
        <w:tabs>
          <w:tab w:val="left" w:pos="284"/>
        </w:tabs>
        <w:suppressAutoHyphens w:val="0"/>
        <w:jc w:val="left"/>
        <w:rPr>
          <w:rFonts w:asciiTheme="minorHAnsi" w:hAnsiTheme="minorHAnsi" w:cstheme="minorHAnsi"/>
          <w:sz w:val="24"/>
          <w:szCs w:val="24"/>
        </w:rPr>
      </w:pPr>
      <w:r>
        <w:rPr>
          <w:rFonts w:asciiTheme="minorHAnsi" w:hAnsiTheme="minorHAnsi" w:cstheme="minorHAnsi"/>
          <w:sz w:val="24"/>
          <w:szCs w:val="24"/>
        </w:rPr>
        <w:t>Zamawiający zastrzega sobie również możliwość zwiększenia lub zmniejszenia liczby przewożonych uczniów, jeżeli zajdzie taka potrzeba w trakcie trwania roku szkolnego oraz odpowiednio wydłużenia lub skrócenia trasy o dodatkową szkołę, do której ci uczniowie będą uczęszczać. Jeżeli zajdzie potrzeba dowozu kolejnego ucznia, którego miejsce zamieszkania i szkoła znajduje się na trasie przejazdu (nie wpłynie to na zwiększenie kilometrów), wynagrodzenie Wykonawcy nie ulegnie zmianie. Wszelkie zmiany będą wprowadzane po wcześniejszym sporządzeniu i podpisaniu odpowiedniego aneksu do umowy.</w:t>
      </w:r>
    </w:p>
    <w:p w:rsidR="00375985" w:rsidRDefault="00375985">
      <w:pPr>
        <w:pStyle w:val="Akapitzlist"/>
        <w:widowControl w:val="0"/>
        <w:numPr>
          <w:ilvl w:val="2"/>
          <w:numId w:val="2"/>
        </w:numPr>
        <w:tabs>
          <w:tab w:val="left" w:pos="426"/>
        </w:tabs>
        <w:suppressAutoHyphens w:val="0"/>
        <w:jc w:val="left"/>
        <w:rPr>
          <w:rFonts w:asciiTheme="minorHAnsi" w:hAnsiTheme="minorHAnsi" w:cstheme="minorHAnsi"/>
          <w:sz w:val="24"/>
          <w:szCs w:val="24"/>
        </w:rPr>
      </w:pPr>
    </w:p>
    <w:p w:rsidR="00375985" w:rsidRDefault="005A4D2C">
      <w:pPr>
        <w:widowControl w:val="0"/>
        <w:numPr>
          <w:ilvl w:val="1"/>
          <w:numId w:val="2"/>
        </w:numPr>
        <w:suppressAutoHyphens w:val="0"/>
        <w:spacing w:after="0" w:line="240" w:lineRule="auto"/>
      </w:pPr>
      <w:r>
        <w:rPr>
          <w:rFonts w:cstheme="minorHAnsi"/>
          <w:kern w:val="0"/>
          <w:sz w:val="24"/>
          <w:szCs w:val="24"/>
          <w:lang w:eastAsia="pl-PL"/>
        </w:rPr>
        <w:t>Przejęcie obowiązków pracodawcy względem zatrudnionego kierowcy na zasadach art. 23</w:t>
      </w:r>
      <w:r>
        <w:rPr>
          <w:rFonts w:cstheme="minorHAnsi"/>
          <w:kern w:val="0"/>
          <w:sz w:val="24"/>
          <w:szCs w:val="24"/>
          <w:vertAlign w:val="superscript"/>
          <w:lang w:eastAsia="pl-PL"/>
        </w:rPr>
        <w:t>1</w:t>
      </w:r>
      <w:r>
        <w:rPr>
          <w:rFonts w:cstheme="minorHAnsi"/>
          <w:kern w:val="0"/>
          <w:sz w:val="24"/>
          <w:szCs w:val="24"/>
          <w:lang w:eastAsia="pl-PL"/>
        </w:rPr>
        <w:t xml:space="preserve"> Kodeksu Pracy oraz do nierozwiązywania umowy o pracę z pracownikiem w czasie </w:t>
      </w:r>
      <w:r>
        <w:rPr>
          <w:rFonts w:cstheme="minorHAnsi"/>
          <w:kern w:val="0"/>
          <w:sz w:val="24"/>
          <w:szCs w:val="24"/>
          <w:lang w:eastAsia="pl-PL"/>
        </w:rPr>
        <w:lastRenderedPageBreak/>
        <w:t>trwania umowy.</w:t>
      </w:r>
    </w:p>
    <w:p w:rsidR="00375985" w:rsidRDefault="00375985">
      <w:pPr>
        <w:widowControl w:val="0"/>
        <w:suppressAutoHyphens w:val="0"/>
        <w:spacing w:after="0" w:line="240" w:lineRule="auto"/>
        <w:jc w:val="center"/>
        <w:rPr>
          <w:rFonts w:asciiTheme="minorHAnsi" w:hAnsiTheme="minorHAnsi" w:cstheme="minorHAnsi"/>
          <w:b/>
          <w:bCs/>
          <w:kern w:val="0"/>
          <w:sz w:val="24"/>
          <w:szCs w:val="24"/>
          <w:lang w:eastAsia="pl-PL"/>
        </w:rPr>
      </w:pPr>
    </w:p>
    <w:p w:rsidR="00375985" w:rsidRDefault="005A4D2C">
      <w:pPr>
        <w:widowControl w:val="0"/>
        <w:suppressAutoHyphens w:val="0"/>
        <w:spacing w:after="0" w:line="240" w:lineRule="auto"/>
        <w:jc w:val="center"/>
      </w:pPr>
      <w:r>
        <w:rPr>
          <w:rFonts w:cstheme="minorHAnsi"/>
          <w:b/>
          <w:bCs/>
          <w:kern w:val="0"/>
          <w:sz w:val="24"/>
          <w:szCs w:val="24"/>
          <w:lang w:eastAsia="pl-PL"/>
        </w:rPr>
        <w:t>§2.</w:t>
      </w:r>
    </w:p>
    <w:p w:rsidR="00375985" w:rsidRDefault="005A4D2C">
      <w:pPr>
        <w:widowControl w:val="0"/>
        <w:suppressAutoHyphens w:val="0"/>
        <w:spacing w:after="0" w:line="240" w:lineRule="auto"/>
        <w:rPr>
          <w:rFonts w:asciiTheme="minorHAnsi" w:hAnsiTheme="minorHAnsi" w:cstheme="minorHAnsi"/>
          <w:kern w:val="0"/>
          <w:sz w:val="24"/>
          <w:szCs w:val="24"/>
          <w:lang w:eastAsia="pl-PL"/>
        </w:rPr>
      </w:pPr>
      <w:r>
        <w:rPr>
          <w:rFonts w:cstheme="minorHAnsi"/>
          <w:kern w:val="0"/>
          <w:sz w:val="24"/>
          <w:szCs w:val="24"/>
          <w:lang w:eastAsia="pl-PL"/>
        </w:rPr>
        <w:t xml:space="preserve">Strony uzgodnią trasy i godziny przewozów, wszelkie zmiany rozkładu przewozów dotyczące trasy lub godzin kursowania muszą być uzgadniane co najmniej na 5 dni przed terminem ich wprowadzenia. </w:t>
      </w:r>
    </w:p>
    <w:p w:rsidR="00375985" w:rsidRDefault="00375985">
      <w:pPr>
        <w:widowControl w:val="0"/>
        <w:suppressAutoHyphens w:val="0"/>
        <w:spacing w:after="0" w:line="240" w:lineRule="auto"/>
        <w:rPr>
          <w:rFonts w:asciiTheme="minorHAnsi" w:hAnsiTheme="minorHAnsi" w:cstheme="minorHAnsi"/>
          <w:b/>
          <w:bCs/>
          <w:kern w:val="0"/>
          <w:sz w:val="24"/>
          <w:szCs w:val="24"/>
          <w:lang w:eastAsia="pl-PL"/>
        </w:rPr>
      </w:pPr>
    </w:p>
    <w:p w:rsidR="00375985" w:rsidRDefault="005A4D2C">
      <w:pPr>
        <w:widowControl w:val="0"/>
        <w:suppressAutoHyphens w:val="0"/>
        <w:spacing w:after="0" w:line="240" w:lineRule="auto"/>
        <w:jc w:val="center"/>
      </w:pPr>
      <w:r>
        <w:rPr>
          <w:rFonts w:cstheme="minorHAnsi"/>
          <w:b/>
          <w:bCs/>
          <w:kern w:val="0"/>
          <w:sz w:val="24"/>
          <w:szCs w:val="24"/>
          <w:lang w:eastAsia="pl-PL"/>
        </w:rPr>
        <w:t>§ 3.</w:t>
      </w:r>
    </w:p>
    <w:p w:rsidR="00375985" w:rsidRDefault="005A4D2C">
      <w:pPr>
        <w:widowControl w:val="0"/>
        <w:numPr>
          <w:ilvl w:val="0"/>
          <w:numId w:val="9"/>
        </w:numPr>
        <w:tabs>
          <w:tab w:val="left" w:pos="284"/>
        </w:tabs>
        <w:suppressAutoHyphens w:val="0"/>
        <w:spacing w:after="39" w:line="240" w:lineRule="auto"/>
        <w:ind w:left="0" w:firstLine="0"/>
        <w:rPr>
          <w:rFonts w:asciiTheme="minorHAnsi" w:hAnsiTheme="minorHAnsi" w:cstheme="minorHAnsi"/>
          <w:kern w:val="0"/>
          <w:sz w:val="24"/>
          <w:szCs w:val="24"/>
          <w:lang w:eastAsia="pl-PL"/>
        </w:rPr>
      </w:pPr>
      <w:r>
        <w:rPr>
          <w:rFonts w:cstheme="minorHAnsi"/>
          <w:kern w:val="0"/>
          <w:sz w:val="24"/>
          <w:szCs w:val="24"/>
          <w:lang w:eastAsia="pl-PL"/>
        </w:rPr>
        <w:t xml:space="preserve">Zamawiający wymaga, aby w ramach realizacji umowy czynności bezpośrednio związane z wykonywaniem usług (kierowcy autobusów szkolnych) były wykonywane przez osoby zatrudnione na umowę o pracę niezależnie od tego, czy prace te będzie wykonywał Wykonawca, podwykonawca lub dalszy podwykonawca. </w:t>
      </w:r>
    </w:p>
    <w:p w:rsidR="00375985" w:rsidRDefault="005A4D2C">
      <w:pPr>
        <w:widowControl w:val="0"/>
        <w:numPr>
          <w:ilvl w:val="0"/>
          <w:numId w:val="9"/>
        </w:numPr>
        <w:tabs>
          <w:tab w:val="left" w:pos="284"/>
        </w:tabs>
        <w:suppressAutoHyphens w:val="0"/>
        <w:spacing w:after="39" w:line="240" w:lineRule="auto"/>
        <w:ind w:left="0" w:firstLine="0"/>
        <w:rPr>
          <w:rFonts w:asciiTheme="minorHAnsi" w:hAnsiTheme="minorHAnsi" w:cstheme="minorHAnsi"/>
          <w:kern w:val="0"/>
          <w:sz w:val="24"/>
          <w:szCs w:val="24"/>
          <w:lang w:eastAsia="pl-PL"/>
        </w:rPr>
      </w:pPr>
      <w:r>
        <w:rPr>
          <w:rFonts w:cstheme="minorHAnsi"/>
          <w:kern w:val="0"/>
          <w:sz w:val="24"/>
          <w:szCs w:val="24"/>
          <w:lang w:eastAsia="pl-PL"/>
        </w:rPr>
        <w:t xml:space="preserve">W trakcie realizacji zamówienia Zamawiający uprawniony jest do wykonania czynności kontrolnych wobec Wykonawcy odnośnie spełnienia przez Wykonawcę lub podwykonawcę wymogu zatrudnienia na podstawie umowy o pracę osób wykonujących wskazane w pkt.1 czynności. Zamawiający uprawniony jest w szczególności do: </w:t>
      </w:r>
    </w:p>
    <w:p w:rsidR="00375985" w:rsidRDefault="005A4D2C">
      <w:pPr>
        <w:widowControl w:val="0"/>
        <w:numPr>
          <w:ilvl w:val="0"/>
          <w:numId w:val="10"/>
        </w:numPr>
        <w:tabs>
          <w:tab w:val="left" w:pos="284"/>
        </w:tabs>
        <w:suppressAutoHyphens w:val="0"/>
        <w:spacing w:after="39" w:line="240" w:lineRule="auto"/>
        <w:ind w:left="426"/>
        <w:rPr>
          <w:rFonts w:asciiTheme="minorHAnsi" w:hAnsiTheme="minorHAnsi" w:cstheme="minorHAnsi"/>
          <w:kern w:val="0"/>
          <w:sz w:val="24"/>
          <w:szCs w:val="24"/>
          <w:lang w:eastAsia="pl-PL"/>
        </w:rPr>
      </w:pPr>
      <w:r>
        <w:rPr>
          <w:rFonts w:cstheme="minorHAnsi"/>
          <w:kern w:val="0"/>
          <w:sz w:val="24"/>
          <w:szCs w:val="24"/>
          <w:lang w:eastAsia="pl-PL"/>
        </w:rPr>
        <w:t xml:space="preserve">żądania oświadczeń i dokumentów w zakresie potwierdzenia spełnienia ww. wymogów i dokonywania ich oceny, </w:t>
      </w:r>
    </w:p>
    <w:p w:rsidR="00375985" w:rsidRDefault="005A4D2C">
      <w:pPr>
        <w:widowControl w:val="0"/>
        <w:numPr>
          <w:ilvl w:val="0"/>
          <w:numId w:val="10"/>
        </w:numPr>
        <w:tabs>
          <w:tab w:val="left" w:pos="284"/>
        </w:tabs>
        <w:suppressAutoHyphens w:val="0"/>
        <w:spacing w:after="39" w:line="240" w:lineRule="auto"/>
        <w:ind w:left="426"/>
        <w:rPr>
          <w:rFonts w:asciiTheme="minorHAnsi" w:hAnsiTheme="minorHAnsi" w:cstheme="minorHAnsi"/>
          <w:kern w:val="0"/>
          <w:sz w:val="24"/>
          <w:szCs w:val="24"/>
          <w:lang w:eastAsia="pl-PL"/>
        </w:rPr>
      </w:pPr>
      <w:r>
        <w:rPr>
          <w:rFonts w:cstheme="minorHAnsi"/>
          <w:kern w:val="0"/>
          <w:sz w:val="24"/>
          <w:szCs w:val="24"/>
          <w:lang w:eastAsia="pl-PL"/>
        </w:rPr>
        <w:t xml:space="preserve">żądania wyjaśnień w przypadku wątpliwości w zakresie potwierdzenia spełnienia ww. wymogów, </w:t>
      </w:r>
    </w:p>
    <w:p w:rsidR="00375985" w:rsidRDefault="005A4D2C">
      <w:pPr>
        <w:widowControl w:val="0"/>
        <w:numPr>
          <w:ilvl w:val="0"/>
          <w:numId w:val="10"/>
        </w:numPr>
        <w:tabs>
          <w:tab w:val="left" w:pos="284"/>
        </w:tabs>
        <w:suppressAutoHyphens w:val="0"/>
        <w:spacing w:after="39" w:line="240" w:lineRule="auto"/>
        <w:ind w:left="426"/>
        <w:rPr>
          <w:rFonts w:asciiTheme="minorHAnsi" w:hAnsiTheme="minorHAnsi" w:cstheme="minorHAnsi"/>
          <w:kern w:val="0"/>
          <w:sz w:val="24"/>
          <w:szCs w:val="24"/>
          <w:lang w:eastAsia="pl-PL"/>
        </w:rPr>
      </w:pPr>
      <w:r>
        <w:rPr>
          <w:rFonts w:cstheme="minorHAnsi"/>
          <w:kern w:val="0"/>
          <w:sz w:val="24"/>
          <w:szCs w:val="24"/>
          <w:lang w:eastAsia="pl-PL"/>
        </w:rPr>
        <w:t xml:space="preserve">przeprowadzenia kontroli na miejscu wykonywania świadczeń. </w:t>
      </w:r>
    </w:p>
    <w:p w:rsidR="00375985" w:rsidRDefault="005A4D2C">
      <w:pPr>
        <w:widowControl w:val="0"/>
        <w:numPr>
          <w:ilvl w:val="0"/>
          <w:numId w:val="9"/>
        </w:numPr>
        <w:tabs>
          <w:tab w:val="left" w:pos="284"/>
        </w:tabs>
        <w:suppressAutoHyphens w:val="0"/>
        <w:spacing w:after="39" w:line="240" w:lineRule="auto"/>
        <w:ind w:left="0" w:firstLine="0"/>
        <w:rPr>
          <w:rFonts w:asciiTheme="minorHAnsi" w:hAnsiTheme="minorHAnsi" w:cstheme="minorHAnsi"/>
          <w:kern w:val="0"/>
          <w:sz w:val="24"/>
          <w:szCs w:val="24"/>
          <w:lang w:eastAsia="pl-PL"/>
        </w:rPr>
      </w:pPr>
      <w:r>
        <w:rPr>
          <w:rFonts w:cstheme="minorHAnsi"/>
          <w:kern w:val="0"/>
          <w:sz w:val="24"/>
          <w:szCs w:val="24"/>
          <w:lang w:eastAsia="pl-PL"/>
        </w:rPr>
        <w:t xml:space="preserve">Wykonawca w terminie 30 dni, licząc od dnia podpisania umowy (oraz na każde wezwanie Zamawiającego w wyznaczonym w tym terminie), przedłoży Zamawiającemu wskazane poniżej dowody w celu potwierdzenia spełnienia wymogu zatrudnienia na podstawie umowy o pracę przez Wykonawcę lub podwykonawcę osób wykonujących wskazane w pkt. 1 czynności w trakcie realizacji zamówienia: </w:t>
      </w:r>
    </w:p>
    <w:p w:rsidR="00375985" w:rsidRDefault="005A4D2C">
      <w:pPr>
        <w:widowControl w:val="0"/>
        <w:numPr>
          <w:ilvl w:val="0"/>
          <w:numId w:val="11"/>
        </w:numPr>
        <w:tabs>
          <w:tab w:val="left" w:pos="284"/>
        </w:tabs>
        <w:suppressAutoHyphens w:val="0"/>
        <w:spacing w:after="39" w:line="240" w:lineRule="auto"/>
        <w:ind w:left="142" w:hanging="76"/>
        <w:rPr>
          <w:rFonts w:asciiTheme="minorHAnsi" w:hAnsiTheme="minorHAnsi" w:cstheme="minorHAnsi"/>
          <w:kern w:val="0"/>
          <w:sz w:val="24"/>
          <w:szCs w:val="24"/>
          <w:lang w:eastAsia="pl-PL"/>
        </w:rPr>
      </w:pPr>
      <w:r>
        <w:rPr>
          <w:rFonts w:cstheme="minorHAnsi"/>
          <w:kern w:val="0"/>
          <w:sz w:val="24"/>
          <w:szCs w:val="24"/>
          <w:lang w:eastAsia="pl-PL"/>
        </w:rPr>
        <w:t xml:space="preserve">oświadczenie Wykonawcy lub podwykonawcy o zatrudnieniu na podstawie umowy o pracę osób wykonujących czynności, o których mowa w pkt.1.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w:t>
      </w:r>
    </w:p>
    <w:p w:rsidR="00375985" w:rsidRDefault="005A4D2C">
      <w:pPr>
        <w:widowControl w:val="0"/>
        <w:numPr>
          <w:ilvl w:val="0"/>
          <w:numId w:val="11"/>
        </w:numPr>
        <w:tabs>
          <w:tab w:val="left" w:pos="284"/>
        </w:tabs>
        <w:suppressAutoHyphens w:val="0"/>
        <w:spacing w:after="39" w:line="240" w:lineRule="auto"/>
        <w:ind w:left="142" w:hanging="76"/>
        <w:rPr>
          <w:rFonts w:asciiTheme="minorHAnsi" w:hAnsiTheme="minorHAnsi" w:cstheme="minorHAnsi"/>
          <w:kern w:val="0"/>
          <w:sz w:val="24"/>
          <w:szCs w:val="24"/>
          <w:lang w:eastAsia="pl-PL"/>
        </w:rPr>
      </w:pPr>
      <w:r>
        <w:rPr>
          <w:rFonts w:cstheme="minorHAnsi"/>
          <w:kern w:val="0"/>
          <w:sz w:val="24"/>
          <w:szCs w:val="24"/>
          <w:lang w:eastAsia="pl-P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bez adresów, nr PESEL pracowników). Imię i nazwisko pracownika nie podlega </w:t>
      </w:r>
      <w:proofErr w:type="spellStart"/>
      <w:r>
        <w:rPr>
          <w:rFonts w:cstheme="minorHAnsi"/>
          <w:kern w:val="0"/>
          <w:sz w:val="24"/>
          <w:szCs w:val="24"/>
          <w:lang w:eastAsia="pl-PL"/>
        </w:rPr>
        <w:t>anonimizacji</w:t>
      </w:r>
      <w:proofErr w:type="spellEnd"/>
      <w:r>
        <w:rPr>
          <w:rFonts w:cstheme="minorHAnsi"/>
          <w:kern w:val="0"/>
          <w:sz w:val="24"/>
          <w:szCs w:val="24"/>
          <w:lang w:eastAsia="pl-PL"/>
        </w:rPr>
        <w:t xml:space="preserve">. Informacje takie jak: data zawarcia umowy, rodzaj umowy o pracę i wymiar etatu powinny być możliwe do zidentyfikowania; </w:t>
      </w:r>
    </w:p>
    <w:p w:rsidR="00375985" w:rsidRDefault="005A4D2C">
      <w:pPr>
        <w:widowControl w:val="0"/>
        <w:numPr>
          <w:ilvl w:val="0"/>
          <w:numId w:val="9"/>
        </w:numPr>
        <w:tabs>
          <w:tab w:val="left" w:pos="284"/>
        </w:tabs>
        <w:suppressAutoHyphens w:val="0"/>
        <w:spacing w:after="39" w:line="240" w:lineRule="auto"/>
        <w:ind w:left="0" w:firstLine="0"/>
        <w:rPr>
          <w:rFonts w:asciiTheme="minorHAnsi" w:hAnsiTheme="minorHAnsi" w:cstheme="minorHAnsi"/>
          <w:kern w:val="0"/>
          <w:sz w:val="24"/>
          <w:szCs w:val="24"/>
          <w:lang w:eastAsia="pl-PL"/>
        </w:rPr>
      </w:pPr>
      <w:r>
        <w:rPr>
          <w:rFonts w:cstheme="minorHAnsi"/>
          <w:kern w:val="0"/>
          <w:sz w:val="24"/>
          <w:szCs w:val="24"/>
          <w:lang w:eastAsia="pl-PL"/>
        </w:rPr>
        <w:t xml:space="preserve">Z tytułu niespełnienia przez Wykonawcę lub podwykonawcę wymogu zatrudnienia na podstawie umowy o pracę osób wykonujących wskazane w pkt. 1 czynności zamawiający przewiduje sankcję w postaci obowiązku zapłaty przez Wykonawcę kary umownej w wysokości określonej w § 9 ust. 2 pkt. 6 i 7 niniejszej umowy w sprawie zamówienia </w:t>
      </w:r>
      <w:r>
        <w:rPr>
          <w:rFonts w:cstheme="minorHAnsi"/>
          <w:kern w:val="0"/>
          <w:sz w:val="24"/>
          <w:szCs w:val="24"/>
          <w:lang w:eastAsia="pl-PL"/>
        </w:rPr>
        <w:lastRenderedPageBreak/>
        <w:t xml:space="preserve">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pkt. 1 czynności. </w:t>
      </w:r>
    </w:p>
    <w:p w:rsidR="00375985" w:rsidRDefault="005A4D2C">
      <w:pPr>
        <w:widowControl w:val="0"/>
        <w:numPr>
          <w:ilvl w:val="0"/>
          <w:numId w:val="9"/>
        </w:numPr>
        <w:tabs>
          <w:tab w:val="left" w:pos="284"/>
        </w:tabs>
        <w:suppressAutoHyphens w:val="0"/>
        <w:spacing w:after="39" w:line="240" w:lineRule="auto"/>
        <w:ind w:left="0" w:firstLine="0"/>
        <w:rPr>
          <w:rFonts w:asciiTheme="minorHAnsi" w:hAnsiTheme="minorHAnsi" w:cstheme="minorHAnsi"/>
          <w:kern w:val="0"/>
          <w:sz w:val="24"/>
          <w:szCs w:val="24"/>
          <w:lang w:eastAsia="pl-PL"/>
        </w:rPr>
      </w:pPr>
      <w:r>
        <w:rPr>
          <w:rFonts w:cstheme="minorHAnsi"/>
          <w:kern w:val="0"/>
          <w:sz w:val="24"/>
          <w:szCs w:val="24"/>
          <w:lang w:eastAsia="pl-PL"/>
        </w:rPr>
        <w:t xml:space="preserve">W przypadku uzasadnionych wątpliwości co do przestrzegania prawa pracy przez Wykonawcę lub podwykonawcę, Zamawiający może zwrócić się o przeprowadzenie kontroli przez Państwową Inspekcję Pracy. </w:t>
      </w:r>
    </w:p>
    <w:p w:rsidR="00375985" w:rsidRDefault="00375985">
      <w:pPr>
        <w:widowControl w:val="0"/>
        <w:suppressAutoHyphens w:val="0"/>
        <w:spacing w:after="0" w:line="240" w:lineRule="auto"/>
        <w:jc w:val="both"/>
        <w:rPr>
          <w:rFonts w:asciiTheme="minorHAnsi" w:hAnsiTheme="minorHAnsi" w:cstheme="minorHAnsi"/>
          <w:b/>
          <w:bCs/>
          <w:sz w:val="24"/>
          <w:szCs w:val="24"/>
        </w:rPr>
      </w:pPr>
    </w:p>
    <w:p w:rsidR="00375985" w:rsidRDefault="005A4D2C">
      <w:pPr>
        <w:pStyle w:val="Default"/>
        <w:widowControl w:val="0"/>
        <w:suppressAutoHyphens w:val="0"/>
        <w:jc w:val="center"/>
      </w:pPr>
      <w:r>
        <w:rPr>
          <w:rFonts w:asciiTheme="minorHAnsi" w:hAnsiTheme="minorHAnsi" w:cstheme="minorHAnsi"/>
          <w:b/>
          <w:bCs/>
          <w:color w:val="auto"/>
        </w:rPr>
        <w:t>§ 4.</w:t>
      </w:r>
    </w:p>
    <w:p w:rsidR="00375985" w:rsidRDefault="005A4D2C">
      <w:pPr>
        <w:pStyle w:val="Default"/>
        <w:widowControl w:val="0"/>
        <w:suppressAutoHyphens w:val="0"/>
        <w:jc w:val="center"/>
        <w:rPr>
          <w:rFonts w:asciiTheme="minorHAnsi" w:hAnsiTheme="minorHAnsi" w:cstheme="minorHAnsi"/>
          <w:color w:val="auto"/>
        </w:rPr>
      </w:pPr>
      <w:r>
        <w:rPr>
          <w:rFonts w:asciiTheme="minorHAnsi" w:hAnsiTheme="minorHAnsi" w:cstheme="minorHAnsi"/>
          <w:b/>
          <w:bCs/>
          <w:color w:val="auto"/>
        </w:rPr>
        <w:t>Termin wykonania zamówienia</w:t>
      </w:r>
    </w:p>
    <w:p w:rsidR="00375985" w:rsidRDefault="005A4D2C">
      <w:pPr>
        <w:pStyle w:val="Default"/>
        <w:widowControl w:val="0"/>
        <w:suppressAutoHyphens w:val="0"/>
        <w:jc w:val="both"/>
        <w:rPr>
          <w:rFonts w:asciiTheme="minorHAnsi" w:hAnsiTheme="minorHAnsi" w:cstheme="minorHAnsi"/>
          <w:b/>
          <w:bCs/>
          <w:color w:val="auto"/>
        </w:rPr>
      </w:pPr>
      <w:r>
        <w:rPr>
          <w:rFonts w:asciiTheme="minorHAnsi" w:hAnsiTheme="minorHAnsi" w:cstheme="minorHAnsi"/>
          <w:color w:val="auto"/>
        </w:rPr>
        <w:t xml:space="preserve">Zamawiający wymaga, aby zamówienie zostało wykonane w terminie termin 12 miesięcy począwszy od stycznia 2026 r., z wyłączeniem miesięcy wakacyjnych tj. lipiec i sierpień 2026 r. </w:t>
      </w:r>
    </w:p>
    <w:p w:rsidR="00375985" w:rsidRDefault="005A4D2C">
      <w:pPr>
        <w:pStyle w:val="Default"/>
        <w:widowControl w:val="0"/>
        <w:suppressAutoHyphens w:val="0"/>
        <w:jc w:val="center"/>
      </w:pPr>
      <w:r>
        <w:rPr>
          <w:rFonts w:asciiTheme="minorHAnsi" w:hAnsiTheme="minorHAnsi" w:cstheme="minorHAnsi"/>
          <w:b/>
          <w:bCs/>
          <w:color w:val="auto"/>
        </w:rPr>
        <w:t>§ 5.</w:t>
      </w:r>
    </w:p>
    <w:p w:rsidR="00375985" w:rsidRDefault="005A4D2C">
      <w:pPr>
        <w:pStyle w:val="Default"/>
        <w:widowControl w:val="0"/>
        <w:suppressAutoHyphens w:val="0"/>
        <w:jc w:val="center"/>
        <w:rPr>
          <w:rFonts w:asciiTheme="minorHAnsi" w:hAnsiTheme="minorHAnsi" w:cstheme="minorHAnsi"/>
          <w:color w:val="auto"/>
        </w:rPr>
      </w:pPr>
      <w:r>
        <w:rPr>
          <w:rFonts w:asciiTheme="minorHAnsi" w:hAnsiTheme="minorHAnsi" w:cstheme="minorHAnsi"/>
          <w:b/>
          <w:bCs/>
          <w:color w:val="auto"/>
        </w:rPr>
        <w:t>Wynagrodzenie</w:t>
      </w:r>
    </w:p>
    <w:p w:rsidR="00375985" w:rsidRPr="005A4D2C" w:rsidRDefault="005A4D2C">
      <w:pPr>
        <w:pStyle w:val="Default"/>
        <w:widowControl w:val="0"/>
        <w:suppressAutoHyphens w:val="0"/>
        <w:jc w:val="both"/>
      </w:pPr>
      <w:r>
        <w:rPr>
          <w:rFonts w:asciiTheme="minorHAnsi" w:hAnsiTheme="minorHAnsi" w:cstheme="minorHAnsi"/>
          <w:color w:val="auto"/>
        </w:rPr>
        <w:t xml:space="preserve">1.Z tytułu wykonania przedmiotu umowy, o którym mowa w §1, Wykonawcy przysługuje wynagrodzenie ryczałtowe w wysokości: </w:t>
      </w:r>
      <w:r>
        <w:rPr>
          <w:rFonts w:asciiTheme="minorHAnsi" w:hAnsiTheme="minorHAnsi" w:cstheme="minorHAnsi"/>
          <w:b/>
          <w:bCs/>
          <w:color w:val="auto"/>
        </w:rPr>
        <w:t xml:space="preserve">…………………………………………………………………….…... </w:t>
      </w:r>
      <w:r>
        <w:rPr>
          <w:rFonts w:asciiTheme="minorHAnsi" w:hAnsiTheme="minorHAnsi" w:cstheme="minorHAnsi"/>
          <w:bCs/>
          <w:color w:val="auto"/>
        </w:rPr>
        <w:t>Wynagrodzenie płatne będzie miesięcznie i częściowo w wysokości 1/10 ww. kwoty, za miesiące nauki szkolnej.</w:t>
      </w:r>
    </w:p>
    <w:p w:rsidR="00375985" w:rsidRPr="005A4D2C" w:rsidRDefault="005A4D2C" w:rsidP="005A4D2C">
      <w:pPr>
        <w:pStyle w:val="Default"/>
        <w:widowControl w:val="0"/>
        <w:suppressAutoHyphens w:val="0"/>
        <w:jc w:val="both"/>
        <w:rPr>
          <w:rFonts w:asciiTheme="minorHAnsi" w:hAnsiTheme="minorHAnsi" w:cstheme="minorHAnsi"/>
          <w:color w:val="auto"/>
        </w:rPr>
      </w:pPr>
      <w:r>
        <w:rPr>
          <w:rFonts w:asciiTheme="minorHAnsi" w:hAnsiTheme="minorHAnsi" w:cstheme="minorHAnsi"/>
          <w:color w:val="auto"/>
        </w:rPr>
        <w:t xml:space="preserve">2. Wynagrodzenie Wykonawcy obejmuje wszelkie koszty Wykonawcy związane z prawidłową i właściwą realizacją przedmiotu zamówienia, przy zastosowaniu obowiązujących norm, z </w:t>
      </w:r>
      <w:r w:rsidRPr="005A4D2C">
        <w:rPr>
          <w:rFonts w:asciiTheme="minorHAnsi" w:hAnsiTheme="minorHAnsi" w:cstheme="minorHAnsi"/>
          <w:color w:val="auto"/>
        </w:rPr>
        <w:t xml:space="preserve">uwzględnieniem ewentualnego ryzyka wynikającego z okoliczności, których nie można było przewidzieć w chwili składania oferty. </w:t>
      </w:r>
    </w:p>
    <w:p w:rsidR="00375985" w:rsidRPr="005A4D2C" w:rsidRDefault="005A4D2C" w:rsidP="005A4D2C">
      <w:pPr>
        <w:spacing w:after="0" w:line="240" w:lineRule="auto"/>
        <w:rPr>
          <w:rFonts w:asciiTheme="minorHAnsi" w:hAnsiTheme="minorHAnsi" w:cstheme="minorHAnsi"/>
          <w:sz w:val="24"/>
          <w:szCs w:val="24"/>
        </w:rPr>
      </w:pPr>
      <w:r w:rsidRPr="005A4D2C">
        <w:rPr>
          <w:rFonts w:asciiTheme="minorHAnsi" w:hAnsiTheme="minorHAnsi" w:cstheme="minorHAnsi"/>
          <w:sz w:val="24"/>
          <w:szCs w:val="24"/>
        </w:rPr>
        <w:t>3.Zapłata wynagrodzenia za realizację przedmiotu niniejszej umowy następować będzie miesięcznie</w:t>
      </w:r>
      <w:r>
        <w:rPr>
          <w:rFonts w:asciiTheme="minorHAnsi" w:hAnsiTheme="minorHAnsi" w:cstheme="minorHAnsi"/>
          <w:sz w:val="24"/>
          <w:szCs w:val="24"/>
        </w:rPr>
        <w:t>,</w:t>
      </w:r>
      <w:r w:rsidRPr="005A4D2C">
        <w:rPr>
          <w:rFonts w:asciiTheme="minorHAnsi" w:hAnsiTheme="minorHAnsi" w:cstheme="minorHAnsi"/>
          <w:sz w:val="24"/>
          <w:szCs w:val="24"/>
        </w:rPr>
        <w:t xml:space="preserve"> na podstawie faktur, wystawionych każdorazowo do 7 dnia miesiąca następnego, za miesiąc poprzedni świadczenia usługi. </w:t>
      </w:r>
      <w:r w:rsidRPr="005A4D2C">
        <w:rPr>
          <w:rFonts w:asciiTheme="minorHAnsi" w:eastAsia="Times New Roman" w:hAnsiTheme="minorHAnsi" w:cstheme="minorHAnsi"/>
          <w:kern w:val="0"/>
          <w:sz w:val="24"/>
          <w:szCs w:val="24"/>
          <w:lang w:eastAsia="pl-PL"/>
        </w:rPr>
        <w:t>Podstawą do wystawienia faktury jest pozytywne zweryfikowanie przez Zamawiającego zestawienie tras i dni realizacji usługi. Weryfikacja polega na sprawdzeniu, czy usługa była wykonywana zgodnie z harmonogramem oraz łączną dzienną liczbą kilometrów określoną w SWZ, niezależnie od faktycznej liczby uczniów korzystających z przewozu. Wynagrodzenie ma charakter ryczałtowy i nie ulega zmianie w przypadku okresowego zmniejszenia liczby przewożonych uczniów, przy niezmienionej trasie i liczbie kursów.</w:t>
      </w:r>
    </w:p>
    <w:p w:rsidR="00375985" w:rsidRPr="005A4D2C" w:rsidRDefault="005A4D2C" w:rsidP="005A4D2C">
      <w:pPr>
        <w:pStyle w:val="Default"/>
        <w:widowControl w:val="0"/>
        <w:suppressAutoHyphens w:val="0"/>
        <w:jc w:val="both"/>
        <w:rPr>
          <w:rFonts w:asciiTheme="minorHAnsi" w:hAnsiTheme="minorHAnsi" w:cstheme="minorHAnsi"/>
          <w:color w:val="auto"/>
        </w:rPr>
      </w:pPr>
      <w:r w:rsidRPr="005A4D2C">
        <w:rPr>
          <w:rFonts w:asciiTheme="minorHAnsi" w:hAnsiTheme="minorHAnsi" w:cstheme="minorHAnsi"/>
          <w:color w:val="auto"/>
        </w:rPr>
        <w:t>4.Wykonawca nie może bez zgody Zamawiającego przenieść wierzytelności (przelew) wynikających z niniejszej umowy na osobę trzecią.</w:t>
      </w:r>
    </w:p>
    <w:p w:rsidR="00375985" w:rsidRDefault="005A4D2C" w:rsidP="005A4D2C">
      <w:pPr>
        <w:pStyle w:val="Default"/>
        <w:widowControl w:val="0"/>
        <w:suppressAutoHyphens w:val="0"/>
        <w:jc w:val="both"/>
        <w:rPr>
          <w:rFonts w:asciiTheme="minorHAnsi" w:hAnsiTheme="minorHAnsi" w:cstheme="minorHAnsi"/>
          <w:color w:val="auto"/>
        </w:rPr>
      </w:pPr>
      <w:r w:rsidRPr="005A4D2C">
        <w:rPr>
          <w:rFonts w:asciiTheme="minorHAnsi" w:hAnsiTheme="minorHAnsi" w:cstheme="minorHAnsi"/>
          <w:color w:val="auto"/>
        </w:rPr>
        <w:t>5. Faktury regulowane będą w terminie 30 dni od daty otrzymania przez Zamawiającego faktury wystawionej</w:t>
      </w:r>
      <w:r>
        <w:rPr>
          <w:rFonts w:asciiTheme="minorHAnsi" w:hAnsiTheme="minorHAnsi" w:cstheme="minorHAnsi"/>
          <w:color w:val="auto"/>
        </w:rPr>
        <w:t xml:space="preserve"> po przeprowadzeniu przez Zamawiającego pozytywnej weryfikacji, o której mowa w ustępie 1 niniejszego paragrafu.</w:t>
      </w:r>
    </w:p>
    <w:p w:rsidR="00375985" w:rsidRDefault="005A4D2C">
      <w:pPr>
        <w:pStyle w:val="Default"/>
        <w:widowControl w:val="0"/>
        <w:suppressAutoHyphens w:val="0"/>
        <w:jc w:val="both"/>
        <w:rPr>
          <w:rFonts w:asciiTheme="minorHAnsi" w:hAnsiTheme="minorHAnsi" w:cstheme="minorHAnsi"/>
          <w:color w:val="auto"/>
        </w:rPr>
      </w:pPr>
      <w:r>
        <w:rPr>
          <w:rFonts w:asciiTheme="minorHAnsi" w:hAnsiTheme="minorHAnsi" w:cstheme="minorHAnsi"/>
          <w:color w:val="auto"/>
        </w:rPr>
        <w:t>6.Rachunek bankowy podany przez wykonawcę jest rachunkiem zgłoszonym w organie podatkowym i wymienionym w rejestrze podatników VAT - Biała Lista Podatników.</w:t>
      </w:r>
    </w:p>
    <w:p w:rsidR="00375985" w:rsidRDefault="005A4D2C">
      <w:pPr>
        <w:pStyle w:val="Default"/>
        <w:widowControl w:val="0"/>
        <w:suppressAutoHyphens w:val="0"/>
        <w:jc w:val="both"/>
        <w:rPr>
          <w:rFonts w:asciiTheme="minorHAnsi" w:hAnsiTheme="minorHAnsi" w:cstheme="minorHAnsi"/>
          <w:color w:val="auto"/>
        </w:rPr>
      </w:pPr>
      <w:r>
        <w:rPr>
          <w:rFonts w:asciiTheme="minorHAnsi" w:hAnsiTheme="minorHAnsi" w:cstheme="minorHAnsi"/>
          <w:color w:val="auto"/>
        </w:rPr>
        <w:t>7. Zamawiający przewiduje waloryzację wynagrodzenia umownego określonego w ust. 1 w oparciu o zmianę wskaźnika cen towarów i usług konsumpcyjnych publikowanego przez Główny Urząd Statystyczny</w:t>
      </w:r>
      <w:r>
        <w:rPr>
          <w:rFonts w:asciiTheme="minorHAnsi" w:hAnsiTheme="minorHAnsi" w:cstheme="minorHAnsi"/>
          <w:color w:val="auto"/>
          <w:spacing w:val="36"/>
        </w:rPr>
        <w:t xml:space="preserve"> </w:t>
      </w:r>
      <w:r>
        <w:rPr>
          <w:rFonts w:asciiTheme="minorHAnsi" w:hAnsiTheme="minorHAnsi" w:cstheme="minorHAnsi"/>
          <w:color w:val="auto"/>
        </w:rPr>
        <w:t>w Biuletynie</w:t>
      </w:r>
      <w:r>
        <w:rPr>
          <w:rFonts w:asciiTheme="minorHAnsi" w:hAnsiTheme="minorHAnsi" w:cstheme="minorHAnsi"/>
          <w:color w:val="auto"/>
          <w:spacing w:val="36"/>
        </w:rPr>
        <w:t xml:space="preserve">  </w:t>
      </w:r>
      <w:r>
        <w:rPr>
          <w:rFonts w:asciiTheme="minorHAnsi" w:hAnsiTheme="minorHAnsi" w:cstheme="minorHAnsi"/>
          <w:color w:val="auto"/>
        </w:rPr>
        <w:t>Statystycznym</w:t>
      </w:r>
      <w:r>
        <w:rPr>
          <w:rFonts w:asciiTheme="minorHAnsi" w:hAnsiTheme="minorHAnsi" w:cstheme="minorHAnsi"/>
          <w:color w:val="auto"/>
          <w:spacing w:val="80"/>
          <w:w w:val="150"/>
        </w:rPr>
        <w:t xml:space="preserve"> </w:t>
      </w:r>
      <w:r>
        <w:rPr>
          <w:rFonts w:asciiTheme="minorHAnsi" w:hAnsiTheme="minorHAnsi" w:cstheme="minorHAnsi"/>
          <w:color w:val="auto"/>
        </w:rPr>
        <w:t>GUS.</w:t>
      </w:r>
      <w:r>
        <w:rPr>
          <w:rFonts w:asciiTheme="minorHAnsi" w:hAnsiTheme="minorHAnsi" w:cstheme="minorHAnsi"/>
          <w:color w:val="auto"/>
          <w:spacing w:val="36"/>
        </w:rPr>
        <w:t xml:space="preserve"> </w:t>
      </w:r>
      <w:r>
        <w:rPr>
          <w:rFonts w:asciiTheme="minorHAnsi" w:hAnsiTheme="minorHAnsi" w:cstheme="minorHAnsi"/>
          <w:color w:val="auto"/>
        </w:rPr>
        <w:t>Celem</w:t>
      </w:r>
      <w:r>
        <w:rPr>
          <w:rFonts w:asciiTheme="minorHAnsi" w:hAnsiTheme="minorHAnsi" w:cstheme="minorHAnsi"/>
          <w:color w:val="auto"/>
          <w:spacing w:val="80"/>
          <w:w w:val="150"/>
        </w:rPr>
        <w:t xml:space="preserve"> </w:t>
      </w:r>
      <w:r>
        <w:rPr>
          <w:rFonts w:asciiTheme="minorHAnsi" w:hAnsiTheme="minorHAnsi" w:cstheme="minorHAnsi"/>
          <w:color w:val="auto"/>
        </w:rPr>
        <w:t>waloryzacji</w:t>
      </w:r>
      <w:r>
        <w:rPr>
          <w:rFonts w:asciiTheme="minorHAnsi" w:hAnsiTheme="minorHAnsi" w:cstheme="minorHAnsi"/>
          <w:color w:val="auto"/>
          <w:spacing w:val="36"/>
        </w:rPr>
        <w:t xml:space="preserve">  </w:t>
      </w:r>
      <w:r>
        <w:rPr>
          <w:rFonts w:asciiTheme="minorHAnsi" w:hAnsiTheme="minorHAnsi" w:cstheme="minorHAnsi"/>
          <w:color w:val="auto"/>
        </w:rPr>
        <w:t>jest</w:t>
      </w:r>
      <w:r>
        <w:rPr>
          <w:rFonts w:asciiTheme="minorHAnsi" w:hAnsiTheme="minorHAnsi" w:cstheme="minorHAnsi"/>
          <w:color w:val="auto"/>
          <w:spacing w:val="80"/>
          <w:w w:val="150"/>
        </w:rPr>
        <w:t xml:space="preserve"> </w:t>
      </w:r>
      <w:r>
        <w:rPr>
          <w:rFonts w:asciiTheme="minorHAnsi" w:hAnsiTheme="minorHAnsi" w:cstheme="minorHAnsi"/>
          <w:color w:val="auto"/>
        </w:rPr>
        <w:t>tylko</w:t>
      </w:r>
      <w:r>
        <w:rPr>
          <w:rFonts w:asciiTheme="minorHAnsi" w:hAnsiTheme="minorHAnsi" w:cstheme="minorHAnsi"/>
          <w:color w:val="auto"/>
          <w:spacing w:val="40"/>
        </w:rPr>
        <w:t xml:space="preserve"> </w:t>
      </w:r>
      <w:r>
        <w:rPr>
          <w:rFonts w:asciiTheme="minorHAnsi" w:hAnsiTheme="minorHAnsi" w:cstheme="minorHAnsi"/>
          <w:color w:val="auto"/>
        </w:rPr>
        <w:t>i wyłącznie urealnienie wynagrodzenia wykonawcy za wykonanie przedmiotu niniejszej umowy. Waloryzacja jest dopuszczalna w razie łącznego spełnienia następujących warunków:</w:t>
      </w:r>
    </w:p>
    <w:p w:rsidR="00375985" w:rsidRDefault="005A4D2C">
      <w:pPr>
        <w:pStyle w:val="Akapitzlist"/>
        <w:widowControl w:val="0"/>
        <w:numPr>
          <w:ilvl w:val="0"/>
          <w:numId w:val="3"/>
        </w:numPr>
        <w:suppressAutoHyphens w:val="0"/>
        <w:ind w:left="426"/>
        <w:jc w:val="left"/>
        <w:rPr>
          <w:rFonts w:asciiTheme="minorHAnsi" w:hAnsiTheme="minorHAnsi" w:cstheme="minorHAnsi"/>
          <w:sz w:val="24"/>
          <w:szCs w:val="24"/>
        </w:rPr>
      </w:pPr>
      <w:r>
        <w:rPr>
          <w:rFonts w:asciiTheme="minorHAnsi" w:hAnsiTheme="minorHAnsi" w:cstheme="minorHAnsi"/>
          <w:sz w:val="24"/>
          <w:szCs w:val="24"/>
        </w:rPr>
        <w:t>złożenia pisemnego wniosku przez zainteresowaną stronę, nie częściej jednak niż raz na 6 miesięcy,</w:t>
      </w:r>
    </w:p>
    <w:p w:rsidR="00375985" w:rsidRDefault="005A4D2C">
      <w:pPr>
        <w:pStyle w:val="Akapitzlist"/>
        <w:widowControl w:val="0"/>
        <w:numPr>
          <w:ilvl w:val="0"/>
          <w:numId w:val="3"/>
        </w:numPr>
        <w:suppressAutoHyphens w:val="0"/>
        <w:ind w:left="426"/>
        <w:jc w:val="left"/>
        <w:rPr>
          <w:rFonts w:asciiTheme="minorHAnsi" w:hAnsiTheme="minorHAnsi" w:cstheme="minorHAnsi"/>
          <w:sz w:val="24"/>
          <w:szCs w:val="24"/>
        </w:rPr>
      </w:pPr>
      <w:r>
        <w:rPr>
          <w:rFonts w:asciiTheme="minorHAnsi" w:hAnsiTheme="minorHAnsi" w:cstheme="minorHAnsi"/>
          <w:sz w:val="24"/>
          <w:szCs w:val="24"/>
        </w:rPr>
        <w:t>upływu</w:t>
      </w:r>
      <w:r>
        <w:rPr>
          <w:rFonts w:asciiTheme="minorHAnsi" w:hAnsiTheme="minorHAnsi" w:cstheme="minorHAnsi"/>
          <w:spacing w:val="-10"/>
          <w:sz w:val="24"/>
          <w:szCs w:val="24"/>
        </w:rPr>
        <w:t xml:space="preserve"> </w:t>
      </w:r>
      <w:r>
        <w:rPr>
          <w:rFonts w:asciiTheme="minorHAnsi" w:hAnsiTheme="minorHAnsi" w:cstheme="minorHAnsi"/>
          <w:sz w:val="24"/>
          <w:szCs w:val="24"/>
        </w:rPr>
        <w:t>sześciu</w:t>
      </w:r>
      <w:r>
        <w:rPr>
          <w:rFonts w:asciiTheme="minorHAnsi" w:hAnsiTheme="minorHAnsi" w:cstheme="minorHAnsi"/>
          <w:spacing w:val="-9"/>
          <w:sz w:val="24"/>
          <w:szCs w:val="24"/>
        </w:rPr>
        <w:t xml:space="preserve"> </w:t>
      </w:r>
      <w:r>
        <w:rPr>
          <w:rFonts w:asciiTheme="minorHAnsi" w:hAnsiTheme="minorHAnsi" w:cstheme="minorHAnsi"/>
          <w:sz w:val="24"/>
          <w:szCs w:val="24"/>
        </w:rPr>
        <w:t>miesięcy</w:t>
      </w:r>
      <w:r>
        <w:rPr>
          <w:rFonts w:asciiTheme="minorHAnsi" w:hAnsiTheme="minorHAnsi" w:cstheme="minorHAnsi"/>
          <w:spacing w:val="-9"/>
          <w:sz w:val="24"/>
          <w:szCs w:val="24"/>
        </w:rPr>
        <w:t xml:space="preserve"> </w:t>
      </w:r>
      <w:r>
        <w:rPr>
          <w:rFonts w:asciiTheme="minorHAnsi" w:hAnsiTheme="minorHAnsi" w:cstheme="minorHAnsi"/>
          <w:sz w:val="24"/>
          <w:szCs w:val="24"/>
        </w:rPr>
        <w:t>od</w:t>
      </w:r>
      <w:r>
        <w:rPr>
          <w:rFonts w:asciiTheme="minorHAnsi" w:hAnsiTheme="minorHAnsi" w:cstheme="minorHAnsi"/>
          <w:spacing w:val="-10"/>
          <w:sz w:val="24"/>
          <w:szCs w:val="24"/>
        </w:rPr>
        <w:t xml:space="preserve"> </w:t>
      </w:r>
      <w:r>
        <w:rPr>
          <w:rFonts w:asciiTheme="minorHAnsi" w:hAnsiTheme="minorHAnsi" w:cstheme="minorHAnsi"/>
          <w:sz w:val="24"/>
          <w:szCs w:val="24"/>
        </w:rPr>
        <w:t>rozpoczęcia</w:t>
      </w:r>
      <w:r>
        <w:rPr>
          <w:rFonts w:asciiTheme="minorHAnsi" w:hAnsiTheme="minorHAnsi" w:cstheme="minorHAnsi"/>
          <w:spacing w:val="-9"/>
          <w:sz w:val="24"/>
          <w:szCs w:val="24"/>
        </w:rPr>
        <w:t xml:space="preserve"> </w:t>
      </w:r>
      <w:r>
        <w:rPr>
          <w:rFonts w:asciiTheme="minorHAnsi" w:hAnsiTheme="minorHAnsi" w:cstheme="minorHAnsi"/>
          <w:sz w:val="24"/>
          <w:szCs w:val="24"/>
        </w:rPr>
        <w:t>realizacji</w:t>
      </w:r>
      <w:r>
        <w:rPr>
          <w:rFonts w:asciiTheme="minorHAnsi" w:hAnsiTheme="minorHAnsi" w:cstheme="minorHAnsi"/>
          <w:spacing w:val="-7"/>
          <w:sz w:val="24"/>
          <w:szCs w:val="24"/>
        </w:rPr>
        <w:t xml:space="preserve"> </w:t>
      </w:r>
      <w:r>
        <w:rPr>
          <w:rFonts w:asciiTheme="minorHAnsi" w:hAnsiTheme="minorHAnsi" w:cstheme="minorHAnsi"/>
          <w:spacing w:val="-2"/>
          <w:sz w:val="24"/>
          <w:szCs w:val="24"/>
        </w:rPr>
        <w:t>umowy,</w:t>
      </w:r>
    </w:p>
    <w:p w:rsidR="00375985" w:rsidRDefault="005A4D2C">
      <w:pPr>
        <w:pStyle w:val="Akapitzlist"/>
        <w:widowControl w:val="0"/>
        <w:numPr>
          <w:ilvl w:val="0"/>
          <w:numId w:val="3"/>
        </w:numPr>
        <w:suppressAutoHyphens w:val="0"/>
        <w:ind w:left="426"/>
        <w:jc w:val="left"/>
        <w:rPr>
          <w:rFonts w:asciiTheme="minorHAnsi" w:hAnsiTheme="minorHAnsi" w:cstheme="minorHAnsi"/>
          <w:sz w:val="24"/>
          <w:szCs w:val="24"/>
        </w:rPr>
      </w:pPr>
      <w:r>
        <w:rPr>
          <w:rFonts w:asciiTheme="minorHAnsi" w:hAnsiTheme="minorHAnsi" w:cstheme="minorHAnsi"/>
          <w:spacing w:val="-2"/>
          <w:sz w:val="24"/>
          <w:szCs w:val="24"/>
        </w:rPr>
        <w:lastRenderedPageBreak/>
        <w:t xml:space="preserve">wykazania przez Stronę wpływu zmian, o których mowa w niniejszym ustępie na zmianę wynagrodzenia, o którym mowa w </w:t>
      </w:r>
      <w:r>
        <w:rPr>
          <w:rFonts w:asciiTheme="minorHAnsi" w:hAnsiTheme="minorHAnsi" w:cstheme="minorHAnsi"/>
          <w:bCs/>
          <w:sz w:val="24"/>
          <w:szCs w:val="24"/>
        </w:rPr>
        <w:t>§6 umowy, pod rygorem dokonania zmiany wynagrodzenia.</w:t>
      </w:r>
    </w:p>
    <w:p w:rsidR="00375985" w:rsidRDefault="005A4D2C">
      <w:pPr>
        <w:pStyle w:val="Akapitzlist"/>
        <w:widowControl w:val="0"/>
        <w:suppressAutoHyphens w:val="0"/>
        <w:ind w:left="0"/>
        <w:jc w:val="left"/>
        <w:rPr>
          <w:rFonts w:asciiTheme="minorHAnsi" w:hAnsiTheme="minorHAnsi" w:cstheme="minorHAnsi"/>
          <w:sz w:val="24"/>
          <w:szCs w:val="24"/>
        </w:rPr>
      </w:pPr>
      <w:r>
        <w:rPr>
          <w:rFonts w:asciiTheme="minorHAnsi" w:hAnsiTheme="minorHAnsi" w:cstheme="minorHAnsi"/>
          <w:sz w:val="24"/>
          <w:szCs w:val="24"/>
        </w:rPr>
        <w:t>8. W przypadku, gdy zastosowanie ma poprzedni ustęp ustala się:</w:t>
      </w:r>
    </w:p>
    <w:p w:rsidR="00375985" w:rsidRDefault="005A4D2C">
      <w:pPr>
        <w:pStyle w:val="Akapitzlist"/>
        <w:widowControl w:val="0"/>
        <w:numPr>
          <w:ilvl w:val="0"/>
          <w:numId w:val="4"/>
        </w:numPr>
        <w:suppressAutoHyphens w:val="0"/>
        <w:ind w:left="426"/>
        <w:jc w:val="left"/>
        <w:rPr>
          <w:rFonts w:asciiTheme="minorHAnsi" w:hAnsiTheme="minorHAnsi" w:cstheme="minorHAnsi"/>
          <w:sz w:val="24"/>
          <w:szCs w:val="24"/>
        </w:rPr>
      </w:pPr>
      <w:r>
        <w:rPr>
          <w:rFonts w:asciiTheme="minorHAnsi" w:hAnsiTheme="minorHAnsi" w:cstheme="minorHAnsi"/>
          <w:sz w:val="24"/>
          <w:szCs w:val="24"/>
        </w:rPr>
        <w:t>Wynagrodzenie może zostać zmienione o maksymalnie 10% pierwotnego wynagrodzenia ustalonego w umowie,</w:t>
      </w:r>
    </w:p>
    <w:p w:rsidR="00375985" w:rsidRDefault="005A4D2C">
      <w:pPr>
        <w:pStyle w:val="Akapitzlist"/>
        <w:widowControl w:val="0"/>
        <w:numPr>
          <w:ilvl w:val="0"/>
          <w:numId w:val="4"/>
        </w:numPr>
        <w:suppressAutoHyphens w:val="0"/>
        <w:ind w:left="426"/>
        <w:jc w:val="left"/>
        <w:rPr>
          <w:rFonts w:asciiTheme="minorHAnsi" w:hAnsiTheme="minorHAnsi" w:cstheme="minorHAnsi"/>
          <w:sz w:val="24"/>
          <w:szCs w:val="24"/>
        </w:rPr>
      </w:pPr>
      <w:r>
        <w:rPr>
          <w:rFonts w:asciiTheme="minorHAnsi" w:hAnsiTheme="minorHAnsi" w:cstheme="minorHAnsi"/>
          <w:sz w:val="24"/>
          <w:szCs w:val="24"/>
        </w:rPr>
        <w:t xml:space="preserve">W przypadku zmiany wynagrodzenia Wykonawcy, Wykonawca zobowiązany jest dokonać odpowiedniej zmiany wynagrodzenia jego podwykonawcom na zasadach określonych w art. 439 ust. 5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w:t>
      </w:r>
    </w:p>
    <w:p w:rsidR="00375985" w:rsidRDefault="005A4D2C">
      <w:pPr>
        <w:pStyle w:val="Akapitzlist"/>
        <w:widowControl w:val="0"/>
        <w:numPr>
          <w:ilvl w:val="0"/>
          <w:numId w:val="5"/>
        </w:numPr>
        <w:suppressAutoHyphens w:val="0"/>
        <w:ind w:left="0" w:firstLine="0"/>
        <w:jc w:val="left"/>
        <w:rPr>
          <w:rFonts w:asciiTheme="minorHAnsi" w:hAnsiTheme="minorHAnsi" w:cstheme="minorHAnsi"/>
          <w:sz w:val="24"/>
          <w:szCs w:val="24"/>
        </w:rPr>
      </w:pPr>
      <w:r>
        <w:rPr>
          <w:rFonts w:asciiTheme="minorHAnsi" w:hAnsiTheme="minorHAnsi" w:cstheme="minorHAnsi"/>
          <w:sz w:val="24"/>
          <w:szCs w:val="24"/>
        </w:rPr>
        <w:t>Waloryzację</w:t>
      </w:r>
      <w:r>
        <w:rPr>
          <w:rFonts w:asciiTheme="minorHAnsi" w:hAnsiTheme="minorHAnsi" w:cstheme="minorHAnsi"/>
          <w:spacing w:val="40"/>
          <w:sz w:val="24"/>
          <w:szCs w:val="24"/>
        </w:rPr>
        <w:t xml:space="preserve"> </w:t>
      </w:r>
      <w:r>
        <w:rPr>
          <w:rFonts w:asciiTheme="minorHAnsi" w:hAnsiTheme="minorHAnsi" w:cstheme="minorHAnsi"/>
          <w:sz w:val="24"/>
          <w:szCs w:val="24"/>
        </w:rPr>
        <w:t>przeprowadza</w:t>
      </w:r>
      <w:r>
        <w:rPr>
          <w:rFonts w:asciiTheme="minorHAnsi" w:hAnsiTheme="minorHAnsi" w:cstheme="minorHAnsi"/>
          <w:spacing w:val="40"/>
          <w:sz w:val="24"/>
          <w:szCs w:val="24"/>
        </w:rPr>
        <w:t xml:space="preserve"> </w:t>
      </w:r>
      <w:r>
        <w:rPr>
          <w:rFonts w:asciiTheme="minorHAnsi" w:hAnsiTheme="minorHAnsi" w:cstheme="minorHAnsi"/>
          <w:sz w:val="24"/>
          <w:szCs w:val="24"/>
        </w:rPr>
        <w:t>się</w:t>
      </w:r>
      <w:r>
        <w:rPr>
          <w:rFonts w:asciiTheme="minorHAnsi" w:hAnsiTheme="minorHAnsi" w:cstheme="minorHAnsi"/>
          <w:spacing w:val="59"/>
          <w:sz w:val="24"/>
          <w:szCs w:val="24"/>
        </w:rPr>
        <w:t xml:space="preserve"> </w:t>
      </w:r>
      <w:r>
        <w:rPr>
          <w:rFonts w:asciiTheme="minorHAnsi" w:hAnsiTheme="minorHAnsi" w:cstheme="minorHAnsi"/>
          <w:sz w:val="24"/>
          <w:szCs w:val="24"/>
        </w:rPr>
        <w:t>w</w:t>
      </w:r>
      <w:r>
        <w:rPr>
          <w:rFonts w:asciiTheme="minorHAnsi" w:hAnsiTheme="minorHAnsi" w:cstheme="minorHAnsi"/>
          <w:spacing w:val="40"/>
          <w:sz w:val="24"/>
          <w:szCs w:val="24"/>
        </w:rPr>
        <w:t xml:space="preserve"> </w:t>
      </w:r>
      <w:r>
        <w:rPr>
          <w:rFonts w:asciiTheme="minorHAnsi" w:hAnsiTheme="minorHAnsi" w:cstheme="minorHAnsi"/>
          <w:sz w:val="24"/>
          <w:szCs w:val="24"/>
        </w:rPr>
        <w:t>oparciu</w:t>
      </w:r>
      <w:r>
        <w:rPr>
          <w:rFonts w:asciiTheme="minorHAnsi" w:hAnsiTheme="minorHAnsi" w:cstheme="minorHAnsi"/>
          <w:spacing w:val="40"/>
          <w:sz w:val="24"/>
          <w:szCs w:val="24"/>
        </w:rPr>
        <w:t xml:space="preserve"> </w:t>
      </w:r>
      <w:r>
        <w:rPr>
          <w:rFonts w:asciiTheme="minorHAnsi" w:hAnsiTheme="minorHAnsi" w:cstheme="minorHAnsi"/>
          <w:sz w:val="24"/>
          <w:szCs w:val="24"/>
        </w:rPr>
        <w:t>o</w:t>
      </w:r>
      <w:r>
        <w:rPr>
          <w:rFonts w:asciiTheme="minorHAnsi" w:hAnsiTheme="minorHAnsi" w:cstheme="minorHAnsi"/>
          <w:spacing w:val="40"/>
          <w:sz w:val="24"/>
          <w:szCs w:val="24"/>
        </w:rPr>
        <w:t xml:space="preserve"> </w:t>
      </w:r>
      <w:r>
        <w:rPr>
          <w:rFonts w:asciiTheme="minorHAnsi" w:hAnsiTheme="minorHAnsi" w:cstheme="minorHAnsi"/>
          <w:sz w:val="24"/>
          <w:szCs w:val="24"/>
        </w:rPr>
        <w:t>otrzymane</w:t>
      </w:r>
      <w:r>
        <w:rPr>
          <w:rFonts w:asciiTheme="minorHAnsi" w:hAnsiTheme="minorHAnsi" w:cstheme="minorHAnsi"/>
          <w:spacing w:val="59"/>
          <w:sz w:val="24"/>
          <w:szCs w:val="24"/>
        </w:rPr>
        <w:t xml:space="preserve"> </w:t>
      </w:r>
      <w:r>
        <w:rPr>
          <w:rFonts w:asciiTheme="minorHAnsi" w:hAnsiTheme="minorHAnsi" w:cstheme="minorHAnsi"/>
          <w:sz w:val="24"/>
          <w:szCs w:val="24"/>
        </w:rPr>
        <w:t>w</w:t>
      </w:r>
      <w:r>
        <w:rPr>
          <w:rFonts w:asciiTheme="minorHAnsi" w:hAnsiTheme="minorHAnsi" w:cstheme="minorHAnsi"/>
          <w:spacing w:val="40"/>
          <w:sz w:val="24"/>
          <w:szCs w:val="24"/>
        </w:rPr>
        <w:t xml:space="preserve"> </w:t>
      </w:r>
      <w:r>
        <w:rPr>
          <w:rFonts w:asciiTheme="minorHAnsi" w:hAnsiTheme="minorHAnsi" w:cstheme="minorHAnsi"/>
          <w:sz w:val="24"/>
          <w:szCs w:val="24"/>
        </w:rPr>
        <w:t>formie</w:t>
      </w:r>
      <w:r>
        <w:rPr>
          <w:rFonts w:asciiTheme="minorHAnsi" w:hAnsiTheme="minorHAnsi" w:cstheme="minorHAnsi"/>
          <w:spacing w:val="40"/>
          <w:sz w:val="24"/>
          <w:szCs w:val="24"/>
        </w:rPr>
        <w:t xml:space="preserve"> </w:t>
      </w:r>
      <w:r>
        <w:rPr>
          <w:rFonts w:asciiTheme="minorHAnsi" w:hAnsiTheme="minorHAnsi" w:cstheme="minorHAnsi"/>
          <w:sz w:val="24"/>
          <w:szCs w:val="24"/>
        </w:rPr>
        <w:t>pisemnej</w:t>
      </w:r>
      <w:r>
        <w:rPr>
          <w:rFonts w:asciiTheme="minorHAnsi" w:hAnsiTheme="minorHAnsi" w:cstheme="minorHAnsi"/>
          <w:spacing w:val="80"/>
          <w:sz w:val="24"/>
          <w:szCs w:val="24"/>
        </w:rPr>
        <w:t xml:space="preserve"> </w:t>
      </w:r>
      <w:r>
        <w:rPr>
          <w:rFonts w:asciiTheme="minorHAnsi" w:hAnsiTheme="minorHAnsi" w:cstheme="minorHAnsi"/>
          <w:sz w:val="24"/>
          <w:szCs w:val="24"/>
        </w:rPr>
        <w:t>z GUS wskaźniki cen, za miesiąc poprzedzający wpływ wniosku, o którym mowa powyżej, dla odpowiednich grup.</w:t>
      </w:r>
    </w:p>
    <w:p w:rsidR="00375985" w:rsidRDefault="005A4D2C">
      <w:pPr>
        <w:pStyle w:val="Akapitzlist"/>
        <w:widowControl w:val="0"/>
        <w:numPr>
          <w:ilvl w:val="0"/>
          <w:numId w:val="5"/>
        </w:numPr>
        <w:suppressAutoHyphens w:val="0"/>
        <w:ind w:left="0" w:firstLine="0"/>
        <w:jc w:val="left"/>
      </w:pPr>
      <w:r>
        <w:rPr>
          <w:rFonts w:asciiTheme="minorHAnsi" w:hAnsiTheme="minorHAnsi" w:cstheme="minorHAnsi"/>
          <w:sz w:val="24"/>
          <w:szCs w:val="24"/>
        </w:rPr>
        <w:t xml:space="preserve">Zmiana cen wskutek waloryzacji wymaga formy pisemnej pod rygorem nieważności i wywołuje skutek od dnia podpisania stosownego aneksu do umowy.  Wzrost dotyczy wyłącznie części wynagrodzenia niezrealizowanego. </w:t>
      </w:r>
    </w:p>
    <w:p w:rsidR="00375985" w:rsidRDefault="00375985">
      <w:pPr>
        <w:pStyle w:val="Default"/>
        <w:widowControl w:val="0"/>
        <w:suppressAutoHyphens w:val="0"/>
        <w:jc w:val="center"/>
        <w:rPr>
          <w:rFonts w:asciiTheme="minorHAnsi" w:hAnsiTheme="minorHAnsi" w:cstheme="minorHAnsi"/>
          <w:b/>
          <w:bCs/>
          <w:color w:val="auto"/>
        </w:rPr>
      </w:pPr>
    </w:p>
    <w:p w:rsidR="00375985" w:rsidRDefault="005A4D2C">
      <w:pPr>
        <w:widowControl w:val="0"/>
        <w:suppressAutoHyphens w:val="0"/>
        <w:spacing w:after="0" w:line="240" w:lineRule="auto"/>
        <w:jc w:val="center"/>
      </w:pPr>
      <w:r>
        <w:rPr>
          <w:rFonts w:cstheme="minorHAnsi"/>
          <w:b/>
          <w:bCs/>
          <w:kern w:val="0"/>
          <w:sz w:val="24"/>
          <w:szCs w:val="24"/>
          <w:lang w:eastAsia="pl-PL"/>
        </w:rPr>
        <w:t>§ 6.</w:t>
      </w:r>
    </w:p>
    <w:p w:rsidR="00375985" w:rsidRDefault="005A4D2C">
      <w:pPr>
        <w:widowControl w:val="0"/>
        <w:suppressAutoHyphens w:val="0"/>
        <w:spacing w:after="0" w:line="240" w:lineRule="auto"/>
        <w:jc w:val="center"/>
        <w:rPr>
          <w:rFonts w:asciiTheme="minorHAnsi" w:hAnsiTheme="minorHAnsi" w:cstheme="minorHAnsi"/>
          <w:kern w:val="0"/>
          <w:sz w:val="24"/>
          <w:szCs w:val="24"/>
          <w:lang w:eastAsia="pl-PL"/>
        </w:rPr>
      </w:pPr>
      <w:r>
        <w:rPr>
          <w:rFonts w:cstheme="minorHAnsi"/>
          <w:b/>
          <w:bCs/>
          <w:kern w:val="0"/>
          <w:sz w:val="24"/>
          <w:szCs w:val="24"/>
          <w:lang w:eastAsia="pl-PL"/>
        </w:rPr>
        <w:t xml:space="preserve">Obowiązki Wykonawcy </w:t>
      </w:r>
    </w:p>
    <w:p w:rsidR="00375985" w:rsidRDefault="005A4D2C">
      <w:pPr>
        <w:widowControl w:val="0"/>
        <w:suppressAutoHyphens w:val="0"/>
        <w:spacing w:after="39" w:line="240" w:lineRule="auto"/>
        <w:rPr>
          <w:rFonts w:asciiTheme="minorHAnsi" w:hAnsiTheme="minorHAnsi" w:cstheme="minorHAnsi"/>
          <w:kern w:val="0"/>
          <w:sz w:val="24"/>
          <w:szCs w:val="24"/>
          <w:lang w:eastAsia="pl-PL"/>
        </w:rPr>
      </w:pPr>
      <w:r>
        <w:rPr>
          <w:rFonts w:cstheme="minorHAnsi"/>
          <w:kern w:val="0"/>
          <w:sz w:val="24"/>
          <w:szCs w:val="24"/>
          <w:lang w:eastAsia="pl-PL"/>
        </w:rPr>
        <w:t xml:space="preserve">1. Wykonawca oświadcza, że posiada zezwolenie na wykonywanie zawodu przewoźnika drogowego w zakresie krajowego przewozu osób wydanego na podstawie ustawy z dnia 6 września 2001 r. o transporcie drogowym. </w:t>
      </w:r>
    </w:p>
    <w:p w:rsidR="00375985" w:rsidRDefault="005A4D2C">
      <w:pPr>
        <w:widowControl w:val="0"/>
        <w:suppressAutoHyphens w:val="0"/>
        <w:spacing w:after="39" w:line="240" w:lineRule="auto"/>
        <w:rPr>
          <w:rFonts w:asciiTheme="minorHAnsi" w:hAnsiTheme="minorHAnsi" w:cstheme="minorHAnsi"/>
          <w:kern w:val="0"/>
          <w:sz w:val="24"/>
          <w:szCs w:val="24"/>
          <w:lang w:eastAsia="pl-PL"/>
        </w:rPr>
      </w:pPr>
      <w:r>
        <w:rPr>
          <w:rFonts w:cstheme="minorHAnsi"/>
          <w:kern w:val="0"/>
          <w:sz w:val="24"/>
          <w:szCs w:val="24"/>
          <w:lang w:eastAsia="pl-PL"/>
        </w:rPr>
        <w:t xml:space="preserve">2. Usługi przewozowe świadczone w ramach niniejszej umowy, muszą być wykonane zgodnie z obowiązującymi w tym zakresie przepisami w szczególności do: </w:t>
      </w:r>
    </w:p>
    <w:p w:rsidR="00375985" w:rsidRDefault="005A4D2C">
      <w:pPr>
        <w:widowControl w:val="0"/>
        <w:suppressAutoHyphens w:val="0"/>
        <w:spacing w:after="39" w:line="240" w:lineRule="auto"/>
        <w:rPr>
          <w:rFonts w:asciiTheme="minorHAnsi" w:hAnsiTheme="minorHAnsi" w:cstheme="minorHAnsi"/>
          <w:kern w:val="0"/>
          <w:sz w:val="24"/>
          <w:szCs w:val="24"/>
          <w:lang w:eastAsia="pl-PL"/>
        </w:rPr>
      </w:pPr>
      <w:r>
        <w:rPr>
          <w:rFonts w:cstheme="minorHAnsi"/>
          <w:kern w:val="0"/>
          <w:sz w:val="24"/>
          <w:szCs w:val="24"/>
          <w:lang w:eastAsia="pl-PL"/>
        </w:rPr>
        <w:t xml:space="preserve">a) przestrzegania przepisów ustawy z dnia 15 listopada 1984 r. Prawo przewozowe (Dz. U. z 2024 r. poz. 1262 ze zm.) oraz ustawy z dnia 6 września 2001 r. o transporcie drogowym (tj.: Dz. U. z 2024 r. poz. 1539), </w:t>
      </w:r>
    </w:p>
    <w:p w:rsidR="00375985" w:rsidRDefault="005A4D2C">
      <w:pPr>
        <w:widowControl w:val="0"/>
        <w:suppressAutoHyphens w:val="0"/>
        <w:spacing w:after="39" w:line="240" w:lineRule="auto"/>
        <w:rPr>
          <w:rFonts w:asciiTheme="minorHAnsi" w:hAnsiTheme="minorHAnsi" w:cstheme="minorHAnsi"/>
          <w:kern w:val="0"/>
          <w:sz w:val="24"/>
          <w:szCs w:val="24"/>
          <w:lang w:eastAsia="pl-PL"/>
        </w:rPr>
      </w:pPr>
      <w:r>
        <w:rPr>
          <w:rFonts w:cstheme="minorHAnsi"/>
          <w:kern w:val="0"/>
          <w:sz w:val="24"/>
          <w:szCs w:val="24"/>
          <w:lang w:eastAsia="pl-PL"/>
        </w:rPr>
        <w:t xml:space="preserve">b) przestrzegania przepisów określonych w Rozporządzeniu Ministra Infrastruktury z dnia 31 grudnia 2002 r. w sprawie warunków technicznych pojazdów oraz zakresu ich niezbędnego wyposażenia (tj.: Dz. U. z 2024 r. poz. 502 ze zm.), </w:t>
      </w:r>
    </w:p>
    <w:p w:rsidR="00375985" w:rsidRDefault="005A4D2C">
      <w:pPr>
        <w:widowControl w:val="0"/>
        <w:suppressAutoHyphens w:val="0"/>
        <w:spacing w:after="39" w:line="240" w:lineRule="auto"/>
        <w:rPr>
          <w:rFonts w:asciiTheme="minorHAnsi" w:hAnsiTheme="minorHAnsi" w:cstheme="minorHAnsi"/>
          <w:kern w:val="0"/>
          <w:sz w:val="24"/>
          <w:szCs w:val="24"/>
          <w:lang w:eastAsia="pl-PL"/>
        </w:rPr>
      </w:pPr>
      <w:r>
        <w:rPr>
          <w:rFonts w:cstheme="minorHAnsi"/>
          <w:kern w:val="0"/>
          <w:sz w:val="24"/>
          <w:szCs w:val="24"/>
          <w:lang w:eastAsia="pl-PL"/>
        </w:rPr>
        <w:t xml:space="preserve">c) przestrzegania przepisów ustawy z dnia 20 czerwca 1997 r. Prawo o ruchu drogowym (tj.: Dz. U. z 2024 r. poz. 1251). </w:t>
      </w:r>
    </w:p>
    <w:p w:rsidR="00375985" w:rsidRDefault="005A4D2C">
      <w:pPr>
        <w:widowControl w:val="0"/>
        <w:suppressAutoHyphens w:val="0"/>
        <w:spacing w:after="0" w:line="240" w:lineRule="auto"/>
        <w:rPr>
          <w:rFonts w:asciiTheme="minorHAnsi" w:hAnsiTheme="minorHAnsi" w:cstheme="minorHAnsi"/>
          <w:kern w:val="0"/>
          <w:sz w:val="24"/>
          <w:szCs w:val="24"/>
          <w:lang w:eastAsia="pl-PL"/>
        </w:rPr>
      </w:pPr>
      <w:r>
        <w:rPr>
          <w:rFonts w:cstheme="minorHAnsi"/>
          <w:kern w:val="0"/>
          <w:sz w:val="24"/>
          <w:szCs w:val="24"/>
          <w:lang w:eastAsia="pl-PL"/>
        </w:rPr>
        <w:t xml:space="preserve">3. Wykonawca zobowiązany będzie do zapewnienia: </w:t>
      </w:r>
    </w:p>
    <w:p w:rsidR="00375985" w:rsidRDefault="005A4D2C">
      <w:pPr>
        <w:widowControl w:val="0"/>
        <w:suppressAutoHyphens w:val="0"/>
        <w:spacing w:after="39" w:line="240" w:lineRule="auto"/>
        <w:rPr>
          <w:rFonts w:asciiTheme="minorHAnsi" w:hAnsiTheme="minorHAnsi" w:cstheme="minorHAnsi"/>
          <w:kern w:val="0"/>
          <w:sz w:val="24"/>
          <w:szCs w:val="24"/>
          <w:lang w:eastAsia="pl-PL"/>
        </w:rPr>
      </w:pPr>
      <w:r>
        <w:rPr>
          <w:rFonts w:cstheme="minorHAnsi"/>
          <w:kern w:val="0"/>
          <w:sz w:val="24"/>
          <w:szCs w:val="24"/>
          <w:lang w:eastAsia="pl-PL"/>
        </w:rPr>
        <w:t xml:space="preserve">a) pojazdów sprawnych technicznie. Pojazdy, zgodnie z obowiązującymi przepisami muszą spełniać warunki, które są wymagane dla pojazdów szkolnych. Stan techniczny pojazdów musi zostać potwierdzony odpowiednimi dokumentami przeglądów technicznych. Każdy z pojazdów musi posiadać ważne ubezpieczenie OC. Dokumenty te powinny być okazane na każde żądanie Zamawiającego, </w:t>
      </w:r>
    </w:p>
    <w:p w:rsidR="00375985" w:rsidRDefault="005A4D2C">
      <w:pPr>
        <w:widowControl w:val="0"/>
        <w:suppressAutoHyphens w:val="0"/>
        <w:spacing w:after="39" w:line="240" w:lineRule="auto"/>
        <w:rPr>
          <w:rFonts w:asciiTheme="minorHAnsi" w:hAnsiTheme="minorHAnsi" w:cstheme="minorHAnsi"/>
          <w:kern w:val="0"/>
          <w:sz w:val="24"/>
          <w:szCs w:val="24"/>
          <w:lang w:eastAsia="pl-PL"/>
        </w:rPr>
      </w:pPr>
      <w:r>
        <w:rPr>
          <w:rFonts w:cstheme="minorHAnsi"/>
          <w:kern w:val="0"/>
          <w:sz w:val="24"/>
          <w:szCs w:val="24"/>
          <w:lang w:eastAsia="pl-PL"/>
        </w:rPr>
        <w:t xml:space="preserve">b) odpowiednich warunków bezpieczeństwa, higieny pojazdów, </w:t>
      </w:r>
    </w:p>
    <w:p w:rsidR="00375985" w:rsidRDefault="005A4D2C">
      <w:pPr>
        <w:widowControl w:val="0"/>
        <w:suppressAutoHyphens w:val="0"/>
        <w:spacing w:after="39" w:line="240" w:lineRule="auto"/>
        <w:rPr>
          <w:rFonts w:asciiTheme="minorHAnsi" w:hAnsiTheme="minorHAnsi" w:cstheme="minorHAnsi"/>
          <w:kern w:val="0"/>
          <w:sz w:val="24"/>
          <w:szCs w:val="24"/>
          <w:lang w:eastAsia="pl-PL"/>
        </w:rPr>
      </w:pPr>
      <w:r>
        <w:rPr>
          <w:rFonts w:cstheme="minorHAnsi"/>
          <w:kern w:val="0"/>
          <w:sz w:val="24"/>
          <w:szCs w:val="24"/>
          <w:lang w:eastAsia="pl-PL"/>
        </w:rPr>
        <w:t xml:space="preserve">c) kierowców z pełnymi kwalifikacjami, </w:t>
      </w:r>
    </w:p>
    <w:p w:rsidR="00375985" w:rsidRDefault="005A4D2C">
      <w:pPr>
        <w:widowControl w:val="0"/>
        <w:suppressAutoHyphens w:val="0"/>
        <w:spacing w:after="39" w:line="240" w:lineRule="auto"/>
        <w:rPr>
          <w:rFonts w:asciiTheme="minorHAnsi" w:hAnsiTheme="minorHAnsi" w:cstheme="minorHAnsi"/>
          <w:kern w:val="0"/>
          <w:sz w:val="24"/>
          <w:szCs w:val="24"/>
          <w:lang w:eastAsia="pl-PL"/>
        </w:rPr>
      </w:pPr>
      <w:r>
        <w:rPr>
          <w:rFonts w:cstheme="minorHAnsi"/>
          <w:kern w:val="0"/>
          <w:sz w:val="24"/>
          <w:szCs w:val="24"/>
          <w:lang w:eastAsia="pl-PL"/>
        </w:rPr>
        <w:t xml:space="preserve">d) przestrzegania ustalonego rozkładu czasowego i tras przejazdów, </w:t>
      </w:r>
    </w:p>
    <w:p w:rsidR="00375985" w:rsidRDefault="005A4D2C">
      <w:pPr>
        <w:widowControl w:val="0"/>
        <w:suppressAutoHyphens w:val="0"/>
        <w:spacing w:after="39" w:line="240" w:lineRule="auto"/>
        <w:rPr>
          <w:rFonts w:asciiTheme="minorHAnsi" w:hAnsiTheme="minorHAnsi" w:cstheme="minorHAnsi"/>
          <w:kern w:val="0"/>
          <w:sz w:val="24"/>
          <w:szCs w:val="24"/>
          <w:lang w:eastAsia="pl-PL"/>
        </w:rPr>
      </w:pPr>
      <w:r>
        <w:rPr>
          <w:rFonts w:cstheme="minorHAnsi"/>
          <w:kern w:val="0"/>
          <w:sz w:val="24"/>
          <w:szCs w:val="24"/>
          <w:lang w:eastAsia="pl-PL"/>
        </w:rPr>
        <w:t xml:space="preserve">e) podjeżdżania pojazdami szkolnymi na przystanek w taki sposób, aby ograniczać konieczność przechodzenie dzieci przez jezdnię, </w:t>
      </w:r>
    </w:p>
    <w:p w:rsidR="00375985" w:rsidRDefault="005A4D2C">
      <w:pPr>
        <w:widowControl w:val="0"/>
        <w:suppressAutoHyphens w:val="0"/>
        <w:spacing w:after="39" w:line="240" w:lineRule="auto"/>
        <w:rPr>
          <w:rFonts w:asciiTheme="minorHAnsi" w:hAnsiTheme="minorHAnsi" w:cstheme="minorHAnsi"/>
          <w:kern w:val="0"/>
          <w:sz w:val="24"/>
          <w:szCs w:val="24"/>
          <w:lang w:eastAsia="pl-PL"/>
        </w:rPr>
      </w:pPr>
      <w:r>
        <w:rPr>
          <w:rFonts w:cstheme="minorHAnsi"/>
          <w:kern w:val="0"/>
          <w:sz w:val="24"/>
          <w:szCs w:val="24"/>
          <w:lang w:eastAsia="pl-PL"/>
        </w:rPr>
        <w:t xml:space="preserve">f) w przypadku awarii pojazdu, zastępczego środka transportu do 30 minut od czasu awarii, </w:t>
      </w:r>
    </w:p>
    <w:p w:rsidR="00375985" w:rsidRDefault="005A4D2C">
      <w:pPr>
        <w:widowControl w:val="0"/>
        <w:suppressAutoHyphens w:val="0"/>
        <w:spacing w:after="39" w:line="240" w:lineRule="auto"/>
        <w:rPr>
          <w:rFonts w:asciiTheme="minorHAnsi" w:hAnsiTheme="minorHAnsi" w:cstheme="minorHAnsi"/>
          <w:kern w:val="0"/>
          <w:sz w:val="24"/>
          <w:szCs w:val="24"/>
          <w:lang w:eastAsia="pl-PL"/>
        </w:rPr>
      </w:pPr>
      <w:r>
        <w:rPr>
          <w:rFonts w:cstheme="minorHAnsi"/>
          <w:kern w:val="0"/>
          <w:sz w:val="24"/>
          <w:szCs w:val="24"/>
          <w:lang w:eastAsia="pl-PL"/>
        </w:rPr>
        <w:t xml:space="preserve">g) wszystkie przewożone osoby muszą mieć miejsca siedzące. Nie dopuszcza się możliwości przewozu bez miejsc siedzących nawet na fragmencie trasy. </w:t>
      </w:r>
    </w:p>
    <w:p w:rsidR="00375985" w:rsidRDefault="005A4D2C">
      <w:pPr>
        <w:widowControl w:val="0"/>
        <w:suppressAutoHyphens w:val="0"/>
        <w:spacing w:after="39" w:line="240" w:lineRule="auto"/>
        <w:rPr>
          <w:rFonts w:asciiTheme="minorHAnsi" w:hAnsiTheme="minorHAnsi" w:cstheme="minorHAnsi"/>
          <w:kern w:val="0"/>
          <w:sz w:val="24"/>
          <w:szCs w:val="24"/>
          <w:lang w:eastAsia="pl-PL"/>
        </w:rPr>
      </w:pPr>
      <w:r>
        <w:rPr>
          <w:rFonts w:cstheme="minorHAnsi"/>
          <w:kern w:val="0"/>
          <w:sz w:val="24"/>
          <w:szCs w:val="24"/>
          <w:lang w:eastAsia="pl-PL"/>
        </w:rPr>
        <w:t xml:space="preserve">4. W przypadku awarii pojazdu wykonującego przewozy Wykonawca zobowiązany jest do </w:t>
      </w:r>
      <w:r>
        <w:rPr>
          <w:rFonts w:cstheme="minorHAnsi"/>
          <w:kern w:val="0"/>
          <w:sz w:val="24"/>
          <w:szCs w:val="24"/>
          <w:lang w:eastAsia="pl-PL"/>
        </w:rPr>
        <w:lastRenderedPageBreak/>
        <w:t xml:space="preserve">zapewnienia pojazdu zastępczego o parametrach takich, jak pojazd ofertowy. </w:t>
      </w:r>
    </w:p>
    <w:p w:rsidR="00375985" w:rsidRDefault="005A4D2C">
      <w:pPr>
        <w:widowControl w:val="0"/>
        <w:suppressAutoHyphens w:val="0"/>
        <w:spacing w:after="39" w:line="240" w:lineRule="auto"/>
        <w:rPr>
          <w:rFonts w:asciiTheme="minorHAnsi" w:hAnsiTheme="minorHAnsi" w:cstheme="minorHAnsi"/>
          <w:kern w:val="0"/>
          <w:sz w:val="24"/>
          <w:szCs w:val="24"/>
          <w:lang w:eastAsia="pl-PL"/>
        </w:rPr>
      </w:pPr>
      <w:r>
        <w:rPr>
          <w:rFonts w:cstheme="minorHAnsi"/>
          <w:kern w:val="0"/>
          <w:sz w:val="24"/>
          <w:szCs w:val="24"/>
          <w:lang w:eastAsia="pl-PL"/>
        </w:rPr>
        <w:t xml:space="preserve">5. Zamawiający zastrzega sobie prawo do kontroli pojazdów przeznaczonych do realizacji przedmiotu umowy oraz osób uczestniczących w realizacji przedmiotu zamówienia bez uprzedniego zawiadomienia. Zamawiający zastrzega sobie prawo dokonywania przeglądów stanu technicznego danego pojazdu, niezależnie od przeglądów dokonywanych na podstawie przepisów o ruchu drogowym na koszt Wykonawcy w sytuacji wątpliwości, co do stanu technicznego danego pojazdu. </w:t>
      </w:r>
    </w:p>
    <w:p w:rsidR="00375985" w:rsidRDefault="005A4D2C">
      <w:pPr>
        <w:widowControl w:val="0"/>
        <w:suppressAutoHyphens w:val="0"/>
        <w:spacing w:after="39" w:line="240" w:lineRule="auto"/>
        <w:rPr>
          <w:rFonts w:asciiTheme="minorHAnsi" w:hAnsiTheme="minorHAnsi" w:cstheme="minorHAnsi"/>
          <w:kern w:val="0"/>
          <w:sz w:val="24"/>
          <w:szCs w:val="24"/>
          <w:lang w:eastAsia="pl-PL"/>
        </w:rPr>
      </w:pPr>
      <w:r>
        <w:rPr>
          <w:rFonts w:cstheme="minorHAnsi"/>
          <w:kern w:val="0"/>
          <w:sz w:val="24"/>
          <w:szCs w:val="24"/>
          <w:lang w:eastAsia="pl-PL"/>
        </w:rPr>
        <w:t xml:space="preserve">6. Osoby skierowane do realizacji zamówienia muszą posiadać ważne badania lekarskie. </w:t>
      </w:r>
    </w:p>
    <w:p w:rsidR="00375985" w:rsidRDefault="005A4D2C">
      <w:pPr>
        <w:widowControl w:val="0"/>
        <w:suppressAutoHyphens w:val="0"/>
        <w:spacing w:after="39" w:line="240" w:lineRule="auto"/>
        <w:rPr>
          <w:rFonts w:asciiTheme="minorHAnsi" w:hAnsiTheme="minorHAnsi" w:cstheme="minorHAnsi"/>
          <w:kern w:val="0"/>
          <w:sz w:val="24"/>
          <w:szCs w:val="24"/>
          <w:lang w:eastAsia="pl-PL"/>
        </w:rPr>
      </w:pPr>
      <w:r>
        <w:rPr>
          <w:rFonts w:cstheme="minorHAnsi"/>
          <w:kern w:val="0"/>
          <w:sz w:val="24"/>
          <w:szCs w:val="24"/>
          <w:lang w:eastAsia="pl-PL"/>
        </w:rPr>
        <w:t xml:space="preserve">7. Wykonawca zobowiązany jest do każdorazowego poinformowania Zamawiającego o planowanej zmianie w wykazie pojazdów oraz kierowców. Zmiany te nie wymagają sporządzania aneksu do umowy, jednak muszą spełniać warunki określone Specyfikacji Warunków Zamówienia. </w:t>
      </w:r>
    </w:p>
    <w:p w:rsidR="00375985" w:rsidRDefault="005A4D2C">
      <w:pPr>
        <w:widowControl w:val="0"/>
        <w:suppressAutoHyphens w:val="0"/>
        <w:spacing w:after="39" w:line="240" w:lineRule="auto"/>
        <w:rPr>
          <w:rFonts w:asciiTheme="minorHAnsi" w:hAnsiTheme="minorHAnsi" w:cstheme="minorHAnsi"/>
          <w:kern w:val="0"/>
          <w:sz w:val="24"/>
          <w:szCs w:val="24"/>
          <w:lang w:eastAsia="pl-PL"/>
        </w:rPr>
      </w:pPr>
      <w:r>
        <w:rPr>
          <w:rFonts w:cstheme="minorHAnsi"/>
          <w:kern w:val="0"/>
          <w:sz w:val="24"/>
          <w:szCs w:val="24"/>
          <w:lang w:eastAsia="pl-PL"/>
        </w:rPr>
        <w:t xml:space="preserve">8. Wykonawca ponosi pełną odpowiedzialność za wszelkie szkody na osobach lub (i) mieniu wynikłe w trakcie lub w związku z realizowaną umową. Wykonawca zobowiązany jest ubezpieczyć pojazdy i pasażerów od wszelkich szkód powstałych podczas przewozu i pozostających w związku z przewozem. </w:t>
      </w:r>
    </w:p>
    <w:p w:rsidR="00375985" w:rsidRDefault="005A4D2C">
      <w:pPr>
        <w:widowControl w:val="0"/>
        <w:suppressAutoHyphens w:val="0"/>
        <w:spacing w:after="39" w:line="240" w:lineRule="auto"/>
        <w:rPr>
          <w:rFonts w:asciiTheme="minorHAnsi" w:hAnsiTheme="minorHAnsi" w:cstheme="minorHAnsi"/>
          <w:kern w:val="0"/>
          <w:sz w:val="24"/>
          <w:szCs w:val="24"/>
          <w:lang w:eastAsia="pl-PL"/>
        </w:rPr>
      </w:pPr>
      <w:r>
        <w:rPr>
          <w:rFonts w:cstheme="minorHAnsi"/>
          <w:kern w:val="0"/>
          <w:sz w:val="24"/>
          <w:szCs w:val="24"/>
          <w:lang w:eastAsia="pl-PL"/>
        </w:rPr>
        <w:t xml:space="preserve">9. W przypadku zaistnienia po stronie Wykonawcy, czasowych, niemożliwych do przezwyciężenia trudności w realizacji przedmiotu umowy, jest on zobowiązany do niezwłocznego zorganizowania zastępstwa zapewniającego równorzędny poziom usług. Zastępcze wykonanie usługi przez inny podmiot może nastąpić tylko w szczególnie uzasadnionych przypadkach, za pisemną zgodą Zamawiającego, na zasadach i warunkach określonych niniejszą umową i ofertą Wykonawcy. </w:t>
      </w:r>
    </w:p>
    <w:p w:rsidR="00375985" w:rsidRDefault="005A4D2C">
      <w:pPr>
        <w:widowControl w:val="0"/>
        <w:suppressAutoHyphens w:val="0"/>
        <w:spacing w:after="39" w:line="240" w:lineRule="auto"/>
        <w:rPr>
          <w:rFonts w:asciiTheme="minorHAnsi" w:hAnsiTheme="minorHAnsi" w:cstheme="minorHAnsi"/>
          <w:kern w:val="0"/>
          <w:sz w:val="24"/>
          <w:szCs w:val="24"/>
          <w:lang w:eastAsia="pl-PL"/>
        </w:rPr>
      </w:pPr>
      <w:r>
        <w:rPr>
          <w:rFonts w:cstheme="minorHAnsi"/>
          <w:kern w:val="0"/>
          <w:sz w:val="24"/>
          <w:szCs w:val="24"/>
          <w:lang w:eastAsia="pl-PL"/>
        </w:rPr>
        <w:t xml:space="preserve">10. Wykonawca nie ponosi odpowiedzialności za niewykonanie usługi, jeżeli zachodzą uniemożliwiające przewóz okoliczności, których Wykonawca nie mógł przewidzieć ani zapobiec ich skutkom. O zaistnieniu takiej sytuacji Wykonawca musi niezwłocznie poinformować Zamawiającego i przekazać dowody na potwierdzenie tych okoliczności. </w:t>
      </w:r>
    </w:p>
    <w:p w:rsidR="00375985" w:rsidRDefault="005A4D2C">
      <w:pPr>
        <w:widowControl w:val="0"/>
        <w:suppressAutoHyphens w:val="0"/>
        <w:spacing w:after="39" w:line="240" w:lineRule="auto"/>
        <w:rPr>
          <w:rFonts w:asciiTheme="minorHAnsi" w:hAnsiTheme="minorHAnsi" w:cstheme="minorHAnsi"/>
          <w:kern w:val="0"/>
          <w:sz w:val="24"/>
          <w:szCs w:val="24"/>
          <w:lang w:eastAsia="pl-PL"/>
        </w:rPr>
      </w:pPr>
      <w:r>
        <w:rPr>
          <w:rFonts w:cstheme="minorHAnsi"/>
          <w:kern w:val="0"/>
          <w:sz w:val="24"/>
          <w:szCs w:val="24"/>
          <w:lang w:eastAsia="pl-PL"/>
        </w:rPr>
        <w:t xml:space="preserve">11. W przypadku konieczności dokonania zmian w rozkładzie jazdy Zamawiający powiadomi o tym Wykonawcę, a ten dołoży wszelkich starań, by niezwłocznie uwzględnić zgłoszone zmiany. </w:t>
      </w:r>
    </w:p>
    <w:p w:rsidR="00375985" w:rsidRDefault="005A4D2C">
      <w:pPr>
        <w:widowControl w:val="0"/>
        <w:suppressAutoHyphens w:val="0"/>
        <w:spacing w:after="39" w:line="240" w:lineRule="auto"/>
        <w:rPr>
          <w:rFonts w:asciiTheme="minorHAnsi" w:hAnsiTheme="minorHAnsi" w:cstheme="minorHAnsi"/>
          <w:kern w:val="0"/>
          <w:sz w:val="24"/>
          <w:szCs w:val="24"/>
          <w:lang w:eastAsia="pl-PL"/>
        </w:rPr>
      </w:pPr>
      <w:r>
        <w:rPr>
          <w:rFonts w:cstheme="minorHAnsi"/>
          <w:kern w:val="0"/>
          <w:sz w:val="24"/>
          <w:szCs w:val="24"/>
          <w:lang w:eastAsia="pl-PL"/>
        </w:rPr>
        <w:t xml:space="preserve">12. W przypadku odpracowania zajęć szkolnych w wolną sobotę, Zamawiający powiadomi Wykonawcę nie później niż 3 dni przed tym terminem. </w:t>
      </w:r>
    </w:p>
    <w:p w:rsidR="00375985" w:rsidRPr="005A4D2C" w:rsidRDefault="005A4D2C">
      <w:pPr>
        <w:widowControl w:val="0"/>
        <w:suppressAutoHyphens w:val="0"/>
        <w:spacing w:after="39" w:line="240" w:lineRule="auto"/>
        <w:rPr>
          <w:rFonts w:asciiTheme="minorHAnsi" w:hAnsiTheme="minorHAnsi" w:cstheme="minorHAnsi"/>
          <w:sz w:val="24"/>
          <w:szCs w:val="24"/>
        </w:rPr>
      </w:pPr>
      <w:r>
        <w:rPr>
          <w:rFonts w:cstheme="minorHAnsi"/>
          <w:kern w:val="0"/>
          <w:sz w:val="24"/>
          <w:szCs w:val="24"/>
          <w:lang w:eastAsia="pl-PL"/>
        </w:rPr>
        <w:t xml:space="preserve">13. Wykonawca dostarczy Zamawiającemu zestawienie kilometrów tras i dni realizacji usługi załączając je każdorazowo do </w:t>
      </w:r>
      <w:r w:rsidRPr="005A4D2C">
        <w:rPr>
          <w:rFonts w:asciiTheme="minorHAnsi" w:hAnsiTheme="minorHAnsi" w:cstheme="minorHAnsi"/>
          <w:kern w:val="0"/>
          <w:sz w:val="24"/>
          <w:szCs w:val="24"/>
          <w:lang w:eastAsia="pl-PL"/>
        </w:rPr>
        <w:t>miesięcznej faktury.</w:t>
      </w:r>
      <w:r w:rsidRPr="005A4D2C">
        <w:rPr>
          <w:rFonts w:asciiTheme="minorHAnsi" w:hAnsiTheme="minorHAnsi" w:cstheme="minorHAnsi"/>
          <w:sz w:val="24"/>
          <w:szCs w:val="24"/>
        </w:rPr>
        <w:t xml:space="preserve"> </w:t>
      </w:r>
    </w:p>
    <w:p w:rsidR="00375985" w:rsidRPr="005A4D2C" w:rsidRDefault="005A4D2C">
      <w:pPr>
        <w:widowControl w:val="0"/>
        <w:suppressAutoHyphens w:val="0"/>
        <w:spacing w:after="0" w:line="240" w:lineRule="auto"/>
        <w:rPr>
          <w:rFonts w:asciiTheme="minorHAnsi" w:hAnsiTheme="minorHAnsi" w:cstheme="minorHAnsi"/>
          <w:sz w:val="24"/>
          <w:szCs w:val="24"/>
        </w:rPr>
      </w:pPr>
      <w:r w:rsidRPr="005A4D2C">
        <w:rPr>
          <w:rFonts w:asciiTheme="minorHAnsi" w:hAnsiTheme="minorHAnsi" w:cstheme="minorHAnsi"/>
          <w:kern w:val="0"/>
          <w:sz w:val="24"/>
          <w:szCs w:val="24"/>
          <w:lang w:eastAsia="pl-PL"/>
        </w:rPr>
        <w:t xml:space="preserve">14. Długość trasy w okresie roku może ulegać zmianie. </w:t>
      </w:r>
      <w:r w:rsidRPr="005A4D2C">
        <w:rPr>
          <w:rFonts w:asciiTheme="minorHAnsi" w:eastAsia="Times New Roman" w:hAnsiTheme="minorHAnsi" w:cstheme="minorHAnsi"/>
          <w:kern w:val="0"/>
          <w:sz w:val="24"/>
          <w:szCs w:val="24"/>
          <w:lang w:eastAsia="pl-PL"/>
        </w:rPr>
        <w:t xml:space="preserve"> O zmianie Zamawiający poinformuje Wykonawcę  na 5 dni przed.</w:t>
      </w:r>
    </w:p>
    <w:p w:rsidR="00375985" w:rsidRDefault="005A4D2C">
      <w:pPr>
        <w:widowControl w:val="0"/>
        <w:suppressAutoHyphens w:val="0"/>
        <w:spacing w:after="39" w:line="240" w:lineRule="auto"/>
        <w:rPr>
          <w:rFonts w:asciiTheme="minorHAnsi" w:hAnsiTheme="minorHAnsi" w:cstheme="minorHAnsi"/>
          <w:kern w:val="0"/>
          <w:sz w:val="24"/>
          <w:szCs w:val="24"/>
          <w:lang w:eastAsia="pl-PL"/>
        </w:rPr>
      </w:pPr>
      <w:r>
        <w:rPr>
          <w:rFonts w:cstheme="minorHAnsi"/>
          <w:kern w:val="0"/>
          <w:sz w:val="24"/>
          <w:szCs w:val="24"/>
          <w:lang w:eastAsia="pl-PL"/>
        </w:rPr>
        <w:t xml:space="preserve">15. Wykonawca zapewnia przewożonym uczniom opiekę i bezpieczeństwo. Opieka winna odbywać się przez osobę pełnoletnią posiadającą przeszkolenie w zakresie udzielania pierwszej pomocy. Obowiązków opiekuna nie może pełnić osoba kierująca pojazdem. Opieka musi być sprawowana podczas każdego kursu. </w:t>
      </w:r>
    </w:p>
    <w:p w:rsidR="00375985" w:rsidRDefault="005A4D2C">
      <w:pPr>
        <w:widowControl w:val="0"/>
        <w:suppressAutoHyphens w:val="0"/>
        <w:spacing w:after="39" w:line="240" w:lineRule="auto"/>
        <w:rPr>
          <w:rFonts w:asciiTheme="minorHAnsi" w:hAnsiTheme="minorHAnsi" w:cstheme="minorHAnsi"/>
          <w:kern w:val="0"/>
          <w:sz w:val="24"/>
          <w:szCs w:val="24"/>
          <w:lang w:eastAsia="pl-PL"/>
        </w:rPr>
      </w:pPr>
      <w:r>
        <w:rPr>
          <w:rFonts w:cstheme="minorHAnsi"/>
          <w:kern w:val="0"/>
          <w:sz w:val="24"/>
          <w:szCs w:val="24"/>
          <w:lang w:eastAsia="pl-PL"/>
        </w:rPr>
        <w:t xml:space="preserve">16. Wykonawca we własnym zakresie przeszkala w tematyce obowiązków i odpowiedzialności osoby sprawujące opiekę nad dowożonymi uczniami, co powinno być udokumentowane , np. listami obecności na szkoleniu, które to dokumenty Wykonawca ma obowiązek przechowywać i okazywać na wezwanie Zamawiającego lub upoważnionych służb i instytucji. </w:t>
      </w:r>
    </w:p>
    <w:p w:rsidR="00375985" w:rsidRDefault="005A4D2C">
      <w:pPr>
        <w:widowControl w:val="0"/>
        <w:suppressAutoHyphens w:val="0"/>
        <w:spacing w:after="39" w:line="240" w:lineRule="auto"/>
        <w:rPr>
          <w:rFonts w:asciiTheme="minorHAnsi" w:hAnsiTheme="minorHAnsi" w:cstheme="minorHAnsi"/>
          <w:kern w:val="0"/>
          <w:sz w:val="24"/>
          <w:szCs w:val="24"/>
          <w:lang w:eastAsia="pl-PL"/>
        </w:rPr>
      </w:pPr>
      <w:r>
        <w:rPr>
          <w:rFonts w:cstheme="minorHAnsi"/>
          <w:kern w:val="0"/>
          <w:sz w:val="24"/>
          <w:szCs w:val="24"/>
          <w:lang w:eastAsia="pl-PL"/>
        </w:rPr>
        <w:t xml:space="preserve">17. Wykonawca, działając zgodnie z art. 21 ustawy z dnia 13 maja 2006 r. o przeciwdziałaniu zagrożeniom przestępczością na tle seksualnym i ochronie małoletnich ( Dz. U. z 2024 r. poz. </w:t>
      </w:r>
      <w:r>
        <w:rPr>
          <w:rFonts w:cstheme="minorHAnsi"/>
          <w:kern w:val="0"/>
          <w:sz w:val="24"/>
          <w:szCs w:val="24"/>
          <w:lang w:eastAsia="pl-PL"/>
        </w:rPr>
        <w:lastRenderedPageBreak/>
        <w:t xml:space="preserve">1802 tj. ), w przypadku zatrudnienia osób do opieki nad dziećmi ma obowiązek sprawdzić, czy dane zatrudnionej osoby są zamieszczone w Rejestrze Sprawców Przestępstw na Tle Seksualnym. </w:t>
      </w:r>
    </w:p>
    <w:p w:rsidR="00375985" w:rsidRDefault="00375985">
      <w:pPr>
        <w:widowControl w:val="0"/>
        <w:suppressAutoHyphens w:val="0"/>
        <w:spacing w:after="0" w:line="240" w:lineRule="auto"/>
        <w:jc w:val="both"/>
        <w:rPr>
          <w:rFonts w:asciiTheme="minorHAnsi" w:hAnsiTheme="minorHAnsi" w:cstheme="minorHAnsi"/>
          <w:kern w:val="0"/>
          <w:sz w:val="24"/>
          <w:szCs w:val="24"/>
          <w:lang w:eastAsia="pl-PL"/>
        </w:rPr>
      </w:pPr>
    </w:p>
    <w:p w:rsidR="00375985" w:rsidRDefault="005A4D2C">
      <w:pPr>
        <w:widowControl w:val="0"/>
        <w:suppressAutoHyphens w:val="0"/>
        <w:spacing w:after="0" w:line="240" w:lineRule="auto"/>
        <w:jc w:val="center"/>
      </w:pPr>
      <w:r>
        <w:rPr>
          <w:rFonts w:cstheme="minorHAnsi"/>
          <w:b/>
          <w:bCs/>
          <w:kern w:val="0"/>
          <w:sz w:val="24"/>
          <w:szCs w:val="24"/>
          <w:lang w:eastAsia="pl-PL"/>
        </w:rPr>
        <w:t>§ 7.</w:t>
      </w:r>
    </w:p>
    <w:p w:rsidR="00375985" w:rsidRDefault="005A4D2C">
      <w:pPr>
        <w:widowControl w:val="0"/>
        <w:suppressAutoHyphens w:val="0"/>
        <w:spacing w:after="0" w:line="240" w:lineRule="auto"/>
        <w:jc w:val="both"/>
        <w:rPr>
          <w:rFonts w:asciiTheme="minorHAnsi" w:hAnsiTheme="minorHAnsi" w:cstheme="minorHAnsi"/>
          <w:b/>
          <w:bCs/>
          <w:kern w:val="0"/>
          <w:sz w:val="24"/>
          <w:szCs w:val="24"/>
          <w:lang w:eastAsia="pl-PL"/>
        </w:rPr>
      </w:pPr>
      <w:r>
        <w:rPr>
          <w:rFonts w:cstheme="minorHAnsi"/>
          <w:kern w:val="0"/>
          <w:sz w:val="24"/>
          <w:szCs w:val="24"/>
          <w:lang w:eastAsia="pl-PL"/>
        </w:rPr>
        <w:t xml:space="preserve">W przypadku przewidzenia w ofercie zlecenia części zamówienia Podwykonawcom umowa będzie zawierała § 7, w przeciwnym wypadku zostanie on skreślony. </w:t>
      </w:r>
    </w:p>
    <w:p w:rsidR="00375985" w:rsidRDefault="00375985">
      <w:pPr>
        <w:widowControl w:val="0"/>
        <w:suppressAutoHyphens w:val="0"/>
        <w:spacing w:after="0" w:line="240" w:lineRule="auto"/>
        <w:jc w:val="both"/>
        <w:rPr>
          <w:rFonts w:asciiTheme="minorHAnsi" w:hAnsiTheme="minorHAnsi" w:cstheme="minorHAnsi"/>
          <w:b/>
          <w:bCs/>
          <w:kern w:val="0"/>
          <w:sz w:val="24"/>
          <w:szCs w:val="24"/>
          <w:lang w:eastAsia="pl-PL"/>
        </w:rPr>
      </w:pPr>
    </w:p>
    <w:p w:rsidR="00375985" w:rsidRDefault="005A4D2C">
      <w:pPr>
        <w:widowControl w:val="0"/>
        <w:suppressAutoHyphens w:val="0"/>
        <w:spacing w:after="0" w:line="240" w:lineRule="auto"/>
        <w:jc w:val="center"/>
      </w:pPr>
      <w:r>
        <w:rPr>
          <w:rFonts w:cstheme="minorHAnsi"/>
          <w:b/>
          <w:bCs/>
          <w:kern w:val="0"/>
          <w:sz w:val="24"/>
          <w:szCs w:val="24"/>
          <w:lang w:eastAsia="pl-PL"/>
        </w:rPr>
        <w:t>§ 8.</w:t>
      </w:r>
    </w:p>
    <w:p w:rsidR="00375985" w:rsidRDefault="005A4D2C">
      <w:pPr>
        <w:widowControl w:val="0"/>
        <w:suppressAutoHyphens w:val="0"/>
        <w:spacing w:after="0" w:line="240" w:lineRule="auto"/>
        <w:jc w:val="center"/>
        <w:rPr>
          <w:rFonts w:asciiTheme="minorHAnsi" w:hAnsiTheme="minorHAnsi" w:cstheme="minorHAnsi"/>
          <w:kern w:val="0"/>
          <w:sz w:val="24"/>
          <w:szCs w:val="24"/>
          <w:lang w:eastAsia="pl-PL"/>
        </w:rPr>
      </w:pPr>
      <w:r>
        <w:rPr>
          <w:rFonts w:cstheme="minorHAnsi"/>
          <w:b/>
          <w:bCs/>
          <w:kern w:val="0"/>
          <w:sz w:val="24"/>
          <w:szCs w:val="24"/>
          <w:lang w:eastAsia="pl-PL"/>
        </w:rPr>
        <w:t>Odstąpienie od umowy i kary umowne</w:t>
      </w:r>
    </w:p>
    <w:p w:rsidR="00375985" w:rsidRDefault="005A4D2C">
      <w:pPr>
        <w:widowControl w:val="0"/>
        <w:suppressAutoHyphens w:val="0"/>
        <w:spacing w:after="39" w:line="240" w:lineRule="auto"/>
        <w:rPr>
          <w:rFonts w:asciiTheme="minorHAnsi" w:hAnsiTheme="minorHAnsi" w:cstheme="minorHAnsi"/>
          <w:kern w:val="0"/>
          <w:sz w:val="24"/>
          <w:szCs w:val="24"/>
          <w:lang w:eastAsia="pl-PL"/>
        </w:rPr>
      </w:pPr>
      <w:r>
        <w:rPr>
          <w:rFonts w:cstheme="minorHAnsi"/>
          <w:kern w:val="0"/>
          <w:sz w:val="24"/>
          <w:szCs w:val="24"/>
          <w:lang w:eastAsia="pl-PL"/>
        </w:rPr>
        <w:t xml:space="preserve">1. W razie zaistnienia istotnej zmiany powodującej, że wykonanie Umowy nie leży w interesie publicznym, czego nie było można przewidzieć w chwili zawarcia umowy, Zamawiający może odstąpić od Umowy w terminie 30 dni od powzięcia wiadomości o tych okolicznościach. </w:t>
      </w:r>
    </w:p>
    <w:p w:rsidR="00375985" w:rsidRDefault="005A4D2C">
      <w:pPr>
        <w:widowControl w:val="0"/>
        <w:suppressAutoHyphens w:val="0"/>
        <w:spacing w:after="39" w:line="240" w:lineRule="auto"/>
        <w:rPr>
          <w:rFonts w:asciiTheme="minorHAnsi" w:hAnsiTheme="minorHAnsi" w:cstheme="minorHAnsi"/>
          <w:kern w:val="0"/>
          <w:sz w:val="24"/>
          <w:szCs w:val="24"/>
          <w:lang w:eastAsia="pl-PL"/>
        </w:rPr>
      </w:pPr>
      <w:r>
        <w:rPr>
          <w:rFonts w:cstheme="minorHAnsi"/>
          <w:kern w:val="0"/>
          <w:sz w:val="24"/>
          <w:szCs w:val="24"/>
          <w:lang w:eastAsia="pl-PL"/>
        </w:rPr>
        <w:t xml:space="preserve">2. Zamawiającemu przysługuje również prawo do odstąpienia od Umowy w przypadku, gdy Wykonawca z przyczyn leżących po jego stronie, po uprzednim wezwaniu, realizuje przedmiot umowy w sposób niezgodny z jej zapisami. </w:t>
      </w:r>
    </w:p>
    <w:p w:rsidR="00375985" w:rsidRDefault="005A4D2C">
      <w:pPr>
        <w:widowControl w:val="0"/>
        <w:suppressAutoHyphens w:val="0"/>
        <w:spacing w:after="39" w:line="240" w:lineRule="auto"/>
        <w:rPr>
          <w:rFonts w:asciiTheme="minorHAnsi" w:hAnsiTheme="minorHAnsi" w:cstheme="minorHAnsi"/>
          <w:kern w:val="0"/>
          <w:sz w:val="24"/>
          <w:szCs w:val="24"/>
          <w:lang w:eastAsia="pl-PL"/>
        </w:rPr>
      </w:pPr>
      <w:r>
        <w:rPr>
          <w:rFonts w:cstheme="minorHAnsi"/>
          <w:kern w:val="0"/>
          <w:sz w:val="24"/>
          <w:szCs w:val="24"/>
          <w:lang w:eastAsia="pl-PL"/>
        </w:rPr>
        <w:t xml:space="preserve">3. Odstąpienie od Umowy winno nastąpić w formie pisemnej pod rygorem nieważności. </w:t>
      </w:r>
    </w:p>
    <w:p w:rsidR="00375985" w:rsidRDefault="005A4D2C">
      <w:pPr>
        <w:widowControl w:val="0"/>
        <w:suppressAutoHyphens w:val="0"/>
        <w:spacing w:after="0" w:line="240" w:lineRule="auto"/>
      </w:pPr>
      <w:r>
        <w:rPr>
          <w:rFonts w:cstheme="minorHAnsi"/>
          <w:kern w:val="0"/>
          <w:sz w:val="24"/>
          <w:szCs w:val="24"/>
          <w:lang w:eastAsia="pl-PL"/>
        </w:rPr>
        <w:t>4. Oświadczenie o odstąpieniu od Umowy i naliczeniu kary umownej winno być dostarczone Wykonawcy osobiście, listem poleconym lub za pomocą środków komunikacji elektronicznej, jednak przy tej formie dokument musi być podpisany kwalifikowanym podpisem cyfrowym</w:t>
      </w:r>
      <w:r>
        <w:rPr>
          <w:rFonts w:cstheme="minorHAnsi"/>
          <w:b/>
          <w:bCs/>
          <w:kern w:val="0"/>
          <w:sz w:val="24"/>
          <w:szCs w:val="24"/>
          <w:lang w:eastAsia="pl-PL"/>
        </w:rPr>
        <w:t xml:space="preserve">. </w:t>
      </w:r>
      <w:r>
        <w:rPr>
          <w:rFonts w:cstheme="minorHAnsi"/>
          <w:bCs/>
          <w:kern w:val="0"/>
          <w:sz w:val="24"/>
          <w:szCs w:val="24"/>
          <w:lang w:eastAsia="pl-PL"/>
        </w:rPr>
        <w:t xml:space="preserve">5. </w:t>
      </w:r>
      <w:bookmarkStart w:id="1" w:name="__DdeLink__6405_2490221960"/>
      <w:r>
        <w:rPr>
          <w:rFonts w:cstheme="minorHAnsi"/>
          <w:sz w:val="24"/>
          <w:szCs w:val="24"/>
        </w:rPr>
        <w:t>W przypadku niewykonania lub nienależytego wykonywania usługi, będącej przedmiotem niniejszej Umowy Wykonawca zapłaci Zamawiającemu karę umowną w wysokości 10% wartości wynagrodzenia brutto określonego w §5 ust. 1 za każde naruszenie.</w:t>
      </w:r>
      <w:bookmarkEnd w:id="1"/>
    </w:p>
    <w:p w:rsidR="00375985" w:rsidRDefault="00375985">
      <w:pPr>
        <w:widowControl w:val="0"/>
        <w:suppressAutoHyphens w:val="0"/>
        <w:spacing w:after="0" w:line="240" w:lineRule="auto"/>
        <w:jc w:val="both"/>
        <w:rPr>
          <w:rFonts w:asciiTheme="minorHAnsi" w:hAnsiTheme="minorHAnsi" w:cstheme="minorHAnsi"/>
          <w:kern w:val="0"/>
          <w:sz w:val="24"/>
          <w:szCs w:val="24"/>
          <w:lang w:eastAsia="pl-PL"/>
        </w:rPr>
      </w:pPr>
    </w:p>
    <w:p w:rsidR="00375985" w:rsidRDefault="005A4D2C">
      <w:pPr>
        <w:pStyle w:val="Default"/>
        <w:widowControl w:val="0"/>
        <w:suppressAutoHyphens w:val="0"/>
        <w:jc w:val="center"/>
      </w:pPr>
      <w:r>
        <w:rPr>
          <w:rFonts w:asciiTheme="minorHAnsi" w:hAnsiTheme="minorHAnsi" w:cstheme="minorHAnsi"/>
          <w:b/>
          <w:bCs/>
          <w:color w:val="auto"/>
        </w:rPr>
        <w:t>§ 9.</w:t>
      </w:r>
    </w:p>
    <w:p w:rsidR="00375985" w:rsidRDefault="005A4D2C">
      <w:pPr>
        <w:pStyle w:val="Default"/>
        <w:widowControl w:val="0"/>
        <w:suppressAutoHyphens w:val="0"/>
        <w:jc w:val="center"/>
        <w:rPr>
          <w:rFonts w:asciiTheme="minorHAnsi" w:hAnsiTheme="minorHAnsi" w:cstheme="minorHAnsi"/>
          <w:color w:val="auto"/>
        </w:rPr>
      </w:pPr>
      <w:r>
        <w:rPr>
          <w:rFonts w:asciiTheme="minorHAnsi" w:hAnsiTheme="minorHAnsi" w:cstheme="minorHAnsi"/>
          <w:b/>
          <w:bCs/>
          <w:color w:val="auto"/>
        </w:rPr>
        <w:t>Sposób doręczania pism</w:t>
      </w:r>
    </w:p>
    <w:p w:rsidR="00375985" w:rsidRDefault="005A4D2C">
      <w:pPr>
        <w:pStyle w:val="Default"/>
        <w:widowControl w:val="0"/>
        <w:suppressAutoHyphens w:val="0"/>
        <w:spacing w:after="27"/>
        <w:rPr>
          <w:rFonts w:asciiTheme="minorHAnsi" w:hAnsiTheme="minorHAnsi" w:cstheme="minorHAnsi"/>
          <w:color w:val="auto"/>
        </w:rPr>
      </w:pPr>
      <w:r>
        <w:rPr>
          <w:rFonts w:asciiTheme="minorHAnsi" w:hAnsiTheme="minorHAnsi" w:cstheme="minorHAnsi"/>
          <w:color w:val="auto"/>
        </w:rPr>
        <w:t xml:space="preserve">1. Strony oświadczają, że wskazane na wstępie umowy adresy siedzib traktować będą jako adresy do doręczeń wszelkich pism związanych z funkcjonowaniem niniejszej umowy. </w:t>
      </w:r>
    </w:p>
    <w:p w:rsidR="00375985" w:rsidRDefault="005A4D2C">
      <w:pPr>
        <w:pStyle w:val="Default"/>
        <w:widowControl w:val="0"/>
        <w:suppressAutoHyphens w:val="0"/>
        <w:spacing w:after="27"/>
        <w:rPr>
          <w:rFonts w:asciiTheme="minorHAnsi" w:hAnsiTheme="minorHAnsi" w:cstheme="minorHAnsi"/>
          <w:color w:val="auto"/>
        </w:rPr>
      </w:pPr>
      <w:r>
        <w:rPr>
          <w:rFonts w:asciiTheme="minorHAnsi" w:hAnsiTheme="minorHAnsi" w:cstheme="minorHAnsi"/>
          <w:color w:val="auto"/>
        </w:rPr>
        <w:t xml:space="preserve">2. Wszelkie zawiadomienia, wezwania, korespondencja w zakresie opisanym w ust.1 dla swojej skuteczności sporządzane będą w języku polskim i wysyłana pocztą i/lub faksem na następujące adresy: </w:t>
      </w:r>
    </w:p>
    <w:p w:rsidR="00375985" w:rsidRDefault="005A4D2C">
      <w:pPr>
        <w:pStyle w:val="Default"/>
        <w:widowControl w:val="0"/>
        <w:suppressAutoHyphens w:val="0"/>
        <w:spacing w:after="27"/>
        <w:rPr>
          <w:rFonts w:asciiTheme="minorHAnsi" w:hAnsiTheme="minorHAnsi" w:cstheme="minorHAnsi"/>
          <w:color w:val="auto"/>
        </w:rPr>
      </w:pPr>
      <w:r>
        <w:rPr>
          <w:rFonts w:asciiTheme="minorHAnsi" w:hAnsiTheme="minorHAnsi" w:cstheme="minorHAnsi"/>
          <w:color w:val="auto"/>
        </w:rPr>
        <w:t xml:space="preserve">a) dla Zamawiającego: Gmina Smołdzino, ul. Tadeusza Kościuszki 3, 76-214 Smołdzino Tel: +48 59 811 72 15 Fax: +48 59 811 74 60, e-mail: sekretariat@smoldzino.com.pl </w:t>
      </w:r>
    </w:p>
    <w:p w:rsidR="00375985" w:rsidRDefault="005A4D2C">
      <w:pPr>
        <w:widowControl w:val="0"/>
        <w:suppressAutoHyphens w:val="0"/>
        <w:rPr>
          <w:rFonts w:asciiTheme="minorHAnsi" w:hAnsiTheme="minorHAnsi" w:cstheme="minorHAnsi"/>
          <w:sz w:val="24"/>
          <w:szCs w:val="24"/>
        </w:rPr>
      </w:pPr>
      <w:r>
        <w:rPr>
          <w:rFonts w:cstheme="minorHAnsi"/>
          <w:sz w:val="24"/>
          <w:szCs w:val="24"/>
        </w:rPr>
        <w:t xml:space="preserve">b) Dla Wykonawcy: …………….., e-mail: </w:t>
      </w:r>
      <w:r>
        <w:rPr>
          <w:rFonts w:cstheme="minorHAnsi"/>
          <w:bCs/>
          <w:sz w:val="24"/>
          <w:szCs w:val="24"/>
        </w:rPr>
        <w:t>………….</w:t>
      </w:r>
      <w:r>
        <w:rPr>
          <w:rFonts w:cstheme="minorHAnsi"/>
          <w:b/>
          <w:sz w:val="24"/>
          <w:szCs w:val="24"/>
        </w:rPr>
        <w:t xml:space="preserve"> </w:t>
      </w:r>
    </w:p>
    <w:p w:rsidR="00375985" w:rsidRDefault="005A4D2C">
      <w:pPr>
        <w:pStyle w:val="Default"/>
        <w:widowControl w:val="0"/>
        <w:suppressAutoHyphens w:val="0"/>
        <w:spacing w:after="27"/>
        <w:rPr>
          <w:rFonts w:asciiTheme="minorHAnsi" w:hAnsiTheme="minorHAnsi" w:cstheme="minorHAnsi"/>
          <w:color w:val="auto"/>
        </w:rPr>
      </w:pPr>
      <w:r>
        <w:rPr>
          <w:rFonts w:asciiTheme="minorHAnsi" w:hAnsiTheme="minorHAnsi" w:cstheme="minorHAnsi"/>
          <w:color w:val="auto"/>
        </w:rPr>
        <w:t xml:space="preserve">3. Doręczenie jest skuteczne, jeżeli zostało dokonane na adres, numery wskazane powyżej. </w:t>
      </w:r>
    </w:p>
    <w:p w:rsidR="00375985" w:rsidRDefault="005A4D2C">
      <w:pPr>
        <w:pStyle w:val="Default"/>
        <w:widowControl w:val="0"/>
        <w:suppressAutoHyphens w:val="0"/>
        <w:spacing w:after="27"/>
        <w:rPr>
          <w:rFonts w:asciiTheme="minorHAnsi" w:hAnsiTheme="minorHAnsi" w:cstheme="minorHAnsi"/>
          <w:color w:val="auto"/>
        </w:rPr>
      </w:pPr>
      <w:r>
        <w:rPr>
          <w:rFonts w:asciiTheme="minorHAnsi" w:hAnsiTheme="minorHAnsi" w:cstheme="minorHAnsi"/>
          <w:color w:val="auto"/>
        </w:rPr>
        <w:t xml:space="preserve">4. Strony zobowiązują się do powiadamiania o zmianach adresów, numerów a niewykonanie tego obowiązku powoduje, ze doręczenia dokonane na adresy, numery podane w ust.1 są skuteczne. </w:t>
      </w:r>
    </w:p>
    <w:p w:rsidR="00375985" w:rsidRDefault="005A4D2C">
      <w:pPr>
        <w:pStyle w:val="Default"/>
        <w:widowControl w:val="0"/>
        <w:suppressAutoHyphens w:val="0"/>
        <w:rPr>
          <w:rFonts w:asciiTheme="minorHAnsi" w:hAnsiTheme="minorHAnsi" w:cstheme="minorHAnsi"/>
          <w:color w:val="auto"/>
        </w:rPr>
      </w:pPr>
      <w:r>
        <w:rPr>
          <w:rFonts w:asciiTheme="minorHAnsi" w:hAnsiTheme="minorHAnsi" w:cstheme="minorHAnsi"/>
          <w:color w:val="auto"/>
        </w:rPr>
        <w:t xml:space="preserve">5. W przypadku dokonania zmiany ww. adresów, Strona dokonująca zmiany zobowiązana jest niezwłocznie powiadomić pisemnie drugą Stronę o powyższym fakcie, pod rygorem uznania doręczeń dokonywanych na adres uprzedni za dokonywane skutecznie. Brak informacji o dokonanej zmianie upoważnia drugą Stronę do przyjęcia domniemania, że wysłana przesyłka listowa polecona zostanie doręczona w ciągu trzech dni od daty wysłania. Skutek doręczenia będzie miał również zwrot wysłanej poleconej przesyłki pocztowej z adnotacją poczty typu: „Nie podjęto w terminie”, „Adresat wyprowadził się” itp. </w:t>
      </w:r>
    </w:p>
    <w:p w:rsidR="00375985" w:rsidRDefault="00375985">
      <w:pPr>
        <w:pStyle w:val="Default"/>
        <w:widowControl w:val="0"/>
        <w:suppressAutoHyphens w:val="0"/>
        <w:jc w:val="both"/>
        <w:rPr>
          <w:rFonts w:asciiTheme="minorHAnsi" w:hAnsiTheme="minorHAnsi" w:cstheme="minorHAnsi"/>
          <w:color w:val="auto"/>
        </w:rPr>
      </w:pPr>
    </w:p>
    <w:p w:rsidR="00375985" w:rsidRDefault="005A4D2C">
      <w:pPr>
        <w:pStyle w:val="Default"/>
        <w:widowControl w:val="0"/>
        <w:suppressAutoHyphens w:val="0"/>
        <w:jc w:val="center"/>
      </w:pPr>
      <w:r>
        <w:rPr>
          <w:rFonts w:asciiTheme="minorHAnsi" w:hAnsiTheme="minorHAnsi" w:cstheme="minorHAnsi"/>
          <w:b/>
          <w:bCs/>
          <w:color w:val="auto"/>
        </w:rPr>
        <w:t>§ 10.</w:t>
      </w:r>
    </w:p>
    <w:p w:rsidR="00375985" w:rsidRDefault="005A4D2C">
      <w:pPr>
        <w:pStyle w:val="Default"/>
        <w:widowControl w:val="0"/>
        <w:suppressAutoHyphens w:val="0"/>
        <w:jc w:val="center"/>
        <w:rPr>
          <w:rFonts w:asciiTheme="minorHAnsi" w:hAnsiTheme="minorHAnsi" w:cstheme="minorHAnsi"/>
          <w:color w:val="auto"/>
        </w:rPr>
      </w:pPr>
      <w:r>
        <w:rPr>
          <w:rFonts w:asciiTheme="minorHAnsi" w:hAnsiTheme="minorHAnsi" w:cstheme="minorHAnsi"/>
          <w:b/>
          <w:bCs/>
          <w:color w:val="auto"/>
        </w:rPr>
        <w:t xml:space="preserve">Klauzula </w:t>
      </w:r>
      <w:proofErr w:type="spellStart"/>
      <w:r>
        <w:rPr>
          <w:rFonts w:asciiTheme="minorHAnsi" w:hAnsiTheme="minorHAnsi" w:cstheme="minorHAnsi"/>
          <w:b/>
          <w:bCs/>
          <w:color w:val="auto"/>
        </w:rPr>
        <w:t>salwatoryjna</w:t>
      </w:r>
      <w:proofErr w:type="spellEnd"/>
    </w:p>
    <w:p w:rsidR="00375985" w:rsidRDefault="005A4D2C">
      <w:pPr>
        <w:pStyle w:val="Default"/>
        <w:widowControl w:val="0"/>
        <w:suppressAutoHyphens w:val="0"/>
        <w:spacing w:after="27"/>
        <w:rPr>
          <w:rFonts w:asciiTheme="minorHAnsi" w:hAnsiTheme="minorHAnsi" w:cstheme="minorHAnsi"/>
          <w:color w:val="auto"/>
        </w:rPr>
      </w:pPr>
      <w:r>
        <w:rPr>
          <w:rFonts w:asciiTheme="minorHAnsi" w:hAnsiTheme="minorHAnsi" w:cstheme="minorHAnsi"/>
          <w:color w:val="auto"/>
        </w:rPr>
        <w:t xml:space="preserve">1. Strony uznają wszystkie postanowienia Umowy za ważne i wiążące. Jeżeli jednak jakiekolwiek postanowienie Umowy okaże się lub stanie się nieważne albo niewykonalne, pozostaje to bez wpływu na ważność pozostałych postanowień Umowy chyba, że bez tych postanowień Strony Umowy by nie zawarły, a nie jest możliwa zmiana lub uzupełnienie Umowy w sposób określony w ust. 2. </w:t>
      </w:r>
    </w:p>
    <w:p w:rsidR="00375985" w:rsidRDefault="005A4D2C">
      <w:pPr>
        <w:pStyle w:val="Default"/>
        <w:widowControl w:val="0"/>
        <w:suppressAutoHyphens w:val="0"/>
        <w:rPr>
          <w:rFonts w:asciiTheme="minorHAnsi" w:hAnsiTheme="minorHAnsi" w:cstheme="minorHAnsi"/>
          <w:color w:val="auto"/>
        </w:rPr>
      </w:pPr>
      <w:r>
        <w:rPr>
          <w:rFonts w:asciiTheme="minorHAnsi" w:hAnsiTheme="minorHAnsi" w:cstheme="minorHAnsi"/>
          <w:color w:val="auto"/>
        </w:rPr>
        <w:t xml:space="preserve">2. W przypadku, gdy jakiekolwiek postanowienie Umowy okaże się lub stanie nieważne albo niewykonalne, Strony zobowiązane będą do niezwłocznej zmiany lub uzupełnienia Umowy w sposób oddający w sposób możliwie najwierniejszy zamiar Stron wyrażony w postanowieniu, które uznane zostało za nieważne albo niewykonalne. </w:t>
      </w:r>
    </w:p>
    <w:p w:rsidR="00375985" w:rsidRDefault="00375985">
      <w:pPr>
        <w:pStyle w:val="Default"/>
        <w:widowControl w:val="0"/>
        <w:suppressAutoHyphens w:val="0"/>
        <w:jc w:val="both"/>
        <w:rPr>
          <w:rFonts w:asciiTheme="minorHAnsi" w:hAnsiTheme="minorHAnsi" w:cstheme="minorHAnsi"/>
          <w:color w:val="auto"/>
        </w:rPr>
      </w:pPr>
    </w:p>
    <w:p w:rsidR="00375985" w:rsidRDefault="005A4D2C">
      <w:pPr>
        <w:pStyle w:val="Default"/>
        <w:widowControl w:val="0"/>
        <w:suppressAutoHyphens w:val="0"/>
        <w:jc w:val="center"/>
      </w:pPr>
      <w:r>
        <w:rPr>
          <w:rFonts w:asciiTheme="minorHAnsi" w:hAnsiTheme="minorHAnsi" w:cstheme="minorHAnsi"/>
          <w:b/>
          <w:bCs/>
          <w:color w:val="auto"/>
        </w:rPr>
        <w:t>§ 11.</w:t>
      </w:r>
    </w:p>
    <w:p w:rsidR="00375985" w:rsidRDefault="005A4D2C">
      <w:pPr>
        <w:pStyle w:val="Default"/>
        <w:widowControl w:val="0"/>
        <w:suppressAutoHyphens w:val="0"/>
        <w:jc w:val="center"/>
        <w:rPr>
          <w:rFonts w:asciiTheme="minorHAnsi" w:hAnsiTheme="minorHAnsi" w:cstheme="minorHAnsi"/>
          <w:color w:val="auto"/>
        </w:rPr>
      </w:pPr>
      <w:r>
        <w:rPr>
          <w:rFonts w:asciiTheme="minorHAnsi" w:hAnsiTheme="minorHAnsi" w:cstheme="minorHAnsi"/>
          <w:b/>
          <w:bCs/>
          <w:color w:val="auto"/>
        </w:rPr>
        <w:t>Informacja o przetwarzaniu danych osobowych</w:t>
      </w:r>
    </w:p>
    <w:p w:rsidR="00375985" w:rsidRDefault="005A4D2C">
      <w:pPr>
        <w:pStyle w:val="Default"/>
        <w:widowControl w:val="0"/>
        <w:suppressAutoHyphens w:val="0"/>
        <w:rPr>
          <w:rFonts w:asciiTheme="minorHAnsi" w:hAnsiTheme="minorHAnsi" w:cstheme="minorHAnsi"/>
          <w:color w:val="auto"/>
        </w:rPr>
      </w:pPr>
      <w:r>
        <w:rPr>
          <w:rFonts w:asciiTheme="minorHAnsi" w:hAnsiTheme="minorHAnsi" w:cstheme="minorHAnsi"/>
          <w:color w:val="auto"/>
        </w:rPr>
        <w:t xml:space="preserve">Zgodnie z art. 13 ust. 1 i ust. 2 rozporządzenie Parlamentu Europejskiego i Rady (UE)2016/679 z 27 kwietnia 2016 r., zwanego dalej ,, rozporządzeniem 2016/679 ” informuję, </w:t>
      </w:r>
    </w:p>
    <w:p w:rsidR="00375985" w:rsidRDefault="005A4D2C">
      <w:pPr>
        <w:pStyle w:val="Default"/>
        <w:widowControl w:val="0"/>
        <w:suppressAutoHyphens w:val="0"/>
        <w:spacing w:after="27"/>
        <w:rPr>
          <w:rFonts w:asciiTheme="minorHAnsi" w:hAnsiTheme="minorHAnsi" w:cstheme="minorHAnsi"/>
          <w:color w:val="auto"/>
        </w:rPr>
      </w:pPr>
      <w:r>
        <w:rPr>
          <w:rFonts w:asciiTheme="minorHAnsi" w:hAnsiTheme="minorHAnsi" w:cstheme="minorHAnsi"/>
          <w:color w:val="auto"/>
        </w:rPr>
        <w:t xml:space="preserve">1. administratorem Pani/Pana danych osobowych jest Wójt Gminy Smołdzino mający swoją siedzibę: 76 214 Smołdzino, ul Kościuszki 3, </w:t>
      </w:r>
      <w:proofErr w:type="spellStart"/>
      <w:r>
        <w:rPr>
          <w:rFonts w:asciiTheme="minorHAnsi" w:hAnsiTheme="minorHAnsi" w:cstheme="minorHAnsi"/>
          <w:color w:val="auto"/>
        </w:rPr>
        <w:t>tel</w:t>
      </w:r>
      <w:proofErr w:type="spellEnd"/>
      <w:r>
        <w:rPr>
          <w:rFonts w:asciiTheme="minorHAnsi" w:hAnsiTheme="minorHAnsi" w:cstheme="minorHAnsi"/>
          <w:color w:val="auto"/>
        </w:rPr>
        <w:t xml:space="preserve">: 59 8117215; </w:t>
      </w:r>
    </w:p>
    <w:p w:rsidR="00375985" w:rsidRDefault="005A4D2C">
      <w:pPr>
        <w:pStyle w:val="Default"/>
        <w:widowControl w:val="0"/>
        <w:suppressAutoHyphens w:val="0"/>
        <w:spacing w:after="27"/>
        <w:rPr>
          <w:rFonts w:asciiTheme="minorHAnsi" w:hAnsiTheme="minorHAnsi" w:cstheme="minorHAnsi"/>
          <w:color w:val="auto"/>
        </w:rPr>
      </w:pPr>
      <w:r>
        <w:rPr>
          <w:rFonts w:asciiTheme="minorHAnsi" w:hAnsiTheme="minorHAnsi" w:cstheme="minorHAnsi"/>
          <w:color w:val="auto"/>
        </w:rPr>
        <w:t xml:space="preserve">2. dane kontaktowe inspektora ochrony danych IOD): Roman Borowski, e mail:roan@pro.onet.pl, albo: sekretariat@smoldzino.com.pl; </w:t>
      </w:r>
    </w:p>
    <w:p w:rsidR="00375985" w:rsidRDefault="005A4D2C">
      <w:pPr>
        <w:pStyle w:val="Default"/>
        <w:widowControl w:val="0"/>
        <w:suppressAutoHyphens w:val="0"/>
        <w:spacing w:after="27"/>
        <w:rPr>
          <w:rFonts w:asciiTheme="minorHAnsi" w:hAnsiTheme="minorHAnsi" w:cstheme="minorHAnsi"/>
          <w:color w:val="auto"/>
        </w:rPr>
      </w:pPr>
      <w:r>
        <w:rPr>
          <w:rFonts w:asciiTheme="minorHAnsi" w:hAnsiTheme="minorHAnsi" w:cstheme="minorHAnsi"/>
          <w:color w:val="auto"/>
        </w:rPr>
        <w:t xml:space="preserve">3. Pani/Pana dane osobowe przetwarzane będą w celu związanym z realizacją niniejszej umowy. Podstawą prawną przetwarzania danych jest: art. 6 ust. 1 lit. b i c rozporządzenia 2016/679; </w:t>
      </w:r>
    </w:p>
    <w:p w:rsidR="00375985" w:rsidRDefault="005A4D2C">
      <w:pPr>
        <w:pStyle w:val="Default"/>
        <w:widowControl w:val="0"/>
        <w:suppressAutoHyphens w:val="0"/>
        <w:spacing w:after="27"/>
        <w:rPr>
          <w:rFonts w:asciiTheme="minorHAnsi" w:hAnsiTheme="minorHAnsi" w:cstheme="minorHAnsi"/>
          <w:color w:val="auto"/>
        </w:rPr>
      </w:pPr>
      <w:r>
        <w:rPr>
          <w:rFonts w:asciiTheme="minorHAnsi" w:hAnsiTheme="minorHAnsi" w:cstheme="minorHAnsi"/>
          <w:color w:val="auto"/>
        </w:rPr>
        <w:t xml:space="preserve">4. odbiorcy danych dane osobowe nie będą udostępniane poza osobami lub podmiotami, którym udostępniona zostanie dokumentacja postępowania w oparciu o obowiązujące przepisy oraz podmiotom, z którymi Administrator ma podpisane umowy powierzenia np. obsługa informatyczna i prawna. Dane nie będą udostępniane do państw trzecich; </w:t>
      </w:r>
    </w:p>
    <w:p w:rsidR="00375985" w:rsidRDefault="005A4D2C">
      <w:pPr>
        <w:pStyle w:val="Default"/>
        <w:widowControl w:val="0"/>
        <w:suppressAutoHyphens w:val="0"/>
        <w:spacing w:after="27"/>
        <w:rPr>
          <w:rFonts w:asciiTheme="minorHAnsi" w:hAnsiTheme="minorHAnsi" w:cstheme="minorHAnsi"/>
          <w:color w:val="auto"/>
        </w:rPr>
      </w:pPr>
      <w:r>
        <w:rPr>
          <w:rFonts w:asciiTheme="minorHAnsi" w:hAnsiTheme="minorHAnsi" w:cstheme="minorHAnsi"/>
          <w:color w:val="auto"/>
        </w:rPr>
        <w:t xml:space="preserve">5. Pani/Pana dane osobowe będą przechowywane przez cały okres obowiązywania umowy oraz przez dalszy okres niezbędny do ewentualnego dochodzenia roszczeń i obowiązkowego przechowywania przez administratora dokumentacji księgowej; </w:t>
      </w:r>
    </w:p>
    <w:p w:rsidR="00375985" w:rsidRDefault="005A4D2C">
      <w:pPr>
        <w:pStyle w:val="Default"/>
        <w:widowControl w:val="0"/>
        <w:suppressAutoHyphens w:val="0"/>
        <w:spacing w:after="27"/>
        <w:rPr>
          <w:rFonts w:asciiTheme="minorHAnsi" w:hAnsiTheme="minorHAnsi" w:cstheme="minorHAnsi"/>
          <w:color w:val="auto"/>
        </w:rPr>
      </w:pPr>
      <w:r>
        <w:rPr>
          <w:rFonts w:asciiTheme="minorHAnsi" w:hAnsiTheme="minorHAnsi" w:cstheme="minorHAnsi"/>
          <w:color w:val="auto"/>
        </w:rPr>
        <w:t xml:space="preserve">6. ma Pani/Pan prawo dostępu do danych, ich sprostowania, ograniczenia przetwarzania na podstawie art 18 rozporządzenia 2016/679 z zastrzeżeniem przypadków, o których mowa w art. 18 ust.2 rozporządzenia 2016/679. Powyższe prawa można zrealizować poprzez wniosek złożony do Urzędu Gminy. Wniosek można złożyć w formie tradycyjnej bądź za pomocą komunikacji elektronicznej po uprzednim potwierdzeniu tożsamości wnioskodawcy art. 12 ust. 2 oraz 3 rozporządzenia 2016/679; </w:t>
      </w:r>
    </w:p>
    <w:p w:rsidR="00375985" w:rsidRDefault="005A4D2C">
      <w:pPr>
        <w:pStyle w:val="Default"/>
        <w:widowControl w:val="0"/>
        <w:suppressAutoHyphens w:val="0"/>
        <w:spacing w:after="27"/>
        <w:rPr>
          <w:rFonts w:asciiTheme="minorHAnsi" w:hAnsiTheme="minorHAnsi" w:cstheme="minorHAnsi"/>
          <w:color w:val="auto"/>
        </w:rPr>
      </w:pPr>
      <w:r>
        <w:rPr>
          <w:rFonts w:asciiTheme="minorHAnsi" w:hAnsiTheme="minorHAnsi" w:cstheme="minorHAnsi"/>
          <w:color w:val="auto"/>
        </w:rPr>
        <w:t xml:space="preserve">7. Ma Pani/Pan prawo wniesienia skargi do UODO (Biuro Prezesa Urzędu Ochrony Danych Osobowych (PUODO) Adres: Stawki 2, 00 193 Warszawa </w:t>
      </w:r>
      <w:proofErr w:type="spellStart"/>
      <w:r>
        <w:rPr>
          <w:rFonts w:asciiTheme="minorHAnsi" w:hAnsiTheme="minorHAnsi" w:cstheme="minorHAnsi"/>
          <w:color w:val="auto"/>
        </w:rPr>
        <w:t>tel</w:t>
      </w:r>
      <w:proofErr w:type="spellEnd"/>
      <w:r>
        <w:rPr>
          <w:rFonts w:asciiTheme="minorHAnsi" w:hAnsiTheme="minorHAnsi" w:cstheme="minorHAnsi"/>
          <w:color w:val="auto"/>
        </w:rPr>
        <w:t xml:space="preserve">: 22 8607086)gdy uzna Pan/Pani, iż przetwarzanie danych osobowych Pani/Pana dotyczących narusza przepisy rozporządzenia 2016/679. </w:t>
      </w:r>
    </w:p>
    <w:p w:rsidR="00375985" w:rsidRDefault="005A4D2C">
      <w:pPr>
        <w:pStyle w:val="Default"/>
        <w:widowControl w:val="0"/>
        <w:suppressAutoHyphens w:val="0"/>
        <w:spacing w:after="27"/>
        <w:rPr>
          <w:rFonts w:asciiTheme="minorHAnsi" w:hAnsiTheme="minorHAnsi" w:cstheme="minorHAnsi"/>
          <w:color w:val="auto"/>
        </w:rPr>
      </w:pPr>
      <w:r>
        <w:rPr>
          <w:rFonts w:asciiTheme="minorHAnsi" w:hAnsiTheme="minorHAnsi" w:cstheme="minorHAnsi"/>
          <w:color w:val="auto"/>
        </w:rPr>
        <w:t xml:space="preserve">8. Nie przysługuje Pani/Panu prawo do: </w:t>
      </w:r>
    </w:p>
    <w:p w:rsidR="00375985" w:rsidRDefault="005A4D2C">
      <w:pPr>
        <w:pStyle w:val="Default"/>
        <w:widowControl w:val="0"/>
        <w:suppressAutoHyphens w:val="0"/>
        <w:spacing w:after="27"/>
        <w:rPr>
          <w:rFonts w:asciiTheme="minorHAnsi" w:hAnsiTheme="minorHAnsi" w:cstheme="minorHAnsi"/>
          <w:color w:val="auto"/>
        </w:rPr>
      </w:pPr>
      <w:r>
        <w:rPr>
          <w:rFonts w:asciiTheme="minorHAnsi" w:hAnsiTheme="minorHAnsi" w:cstheme="minorHAnsi"/>
          <w:color w:val="auto"/>
        </w:rPr>
        <w:t xml:space="preserve">1) usunięcia danych (art. 17 ust. 3 lit. b, d lub e rozporządzenia 2016/679), </w:t>
      </w:r>
    </w:p>
    <w:p w:rsidR="00375985" w:rsidRDefault="005A4D2C">
      <w:pPr>
        <w:pStyle w:val="Default"/>
        <w:widowControl w:val="0"/>
        <w:suppressAutoHyphens w:val="0"/>
        <w:rPr>
          <w:rFonts w:asciiTheme="minorHAnsi" w:hAnsiTheme="minorHAnsi" w:cstheme="minorHAnsi"/>
          <w:color w:val="auto"/>
        </w:rPr>
      </w:pPr>
      <w:r>
        <w:rPr>
          <w:rFonts w:asciiTheme="minorHAnsi" w:hAnsiTheme="minorHAnsi" w:cstheme="minorHAnsi"/>
          <w:color w:val="auto"/>
        </w:rPr>
        <w:t xml:space="preserve">2) przenoszenia danych osobowych, o którym mowa w art. 20 rozporządzenia2016/679, </w:t>
      </w:r>
    </w:p>
    <w:p w:rsidR="00375985" w:rsidRDefault="005A4D2C">
      <w:pPr>
        <w:pStyle w:val="Default"/>
        <w:widowControl w:val="0"/>
        <w:suppressAutoHyphens w:val="0"/>
        <w:spacing w:after="27"/>
        <w:rPr>
          <w:rFonts w:asciiTheme="minorHAnsi" w:hAnsiTheme="minorHAnsi" w:cstheme="minorHAnsi"/>
          <w:color w:val="auto"/>
        </w:rPr>
      </w:pPr>
      <w:r>
        <w:rPr>
          <w:rFonts w:asciiTheme="minorHAnsi" w:hAnsiTheme="minorHAnsi" w:cstheme="minorHAnsi"/>
          <w:color w:val="auto"/>
        </w:rPr>
        <w:t xml:space="preserve">3) sprzeciwu, wobec przetwarzania danych osobowych, gdyż podstawą prawną </w:t>
      </w:r>
      <w:r>
        <w:rPr>
          <w:rFonts w:asciiTheme="minorHAnsi" w:hAnsiTheme="minorHAnsi" w:cstheme="minorHAnsi"/>
          <w:color w:val="auto"/>
        </w:rPr>
        <w:lastRenderedPageBreak/>
        <w:t xml:space="preserve">przetwarzania Pani/Pana danych osobowych jest art. 6 </w:t>
      </w:r>
      <w:proofErr w:type="spellStart"/>
      <w:r>
        <w:rPr>
          <w:rFonts w:asciiTheme="minorHAnsi" w:hAnsiTheme="minorHAnsi" w:cstheme="minorHAnsi"/>
          <w:color w:val="auto"/>
        </w:rPr>
        <w:t>us</w:t>
      </w:r>
      <w:proofErr w:type="spellEnd"/>
      <w:r>
        <w:rPr>
          <w:rFonts w:asciiTheme="minorHAnsi" w:hAnsiTheme="minorHAnsi" w:cstheme="minorHAnsi"/>
          <w:color w:val="auto"/>
        </w:rPr>
        <w:t xml:space="preserve"> t. 1 lit. c rozporządzenia 2016/679; </w:t>
      </w:r>
    </w:p>
    <w:p w:rsidR="00375985" w:rsidRDefault="005A4D2C">
      <w:pPr>
        <w:pStyle w:val="Default"/>
        <w:widowControl w:val="0"/>
        <w:suppressAutoHyphens w:val="0"/>
        <w:spacing w:after="27"/>
        <w:rPr>
          <w:rFonts w:asciiTheme="minorHAnsi" w:hAnsiTheme="minorHAnsi" w:cstheme="minorHAnsi"/>
          <w:color w:val="auto"/>
        </w:rPr>
      </w:pPr>
      <w:r>
        <w:rPr>
          <w:rFonts w:asciiTheme="minorHAnsi" w:hAnsiTheme="minorHAnsi" w:cstheme="minorHAnsi"/>
          <w:color w:val="auto"/>
        </w:rPr>
        <w:t xml:space="preserve">9. Obowiązek podania przez Panią/Pana danych osobowych bezpośrednio Pani/Pana dotyczących jest wymogiem realizacji niniejszej umowy. ; </w:t>
      </w:r>
    </w:p>
    <w:p w:rsidR="00375985" w:rsidRDefault="005A4D2C">
      <w:pPr>
        <w:pStyle w:val="Default"/>
        <w:widowControl w:val="0"/>
        <w:suppressAutoHyphens w:val="0"/>
        <w:rPr>
          <w:rFonts w:asciiTheme="minorHAnsi" w:hAnsiTheme="minorHAnsi" w:cstheme="minorHAnsi"/>
          <w:color w:val="auto"/>
        </w:rPr>
      </w:pPr>
      <w:r>
        <w:rPr>
          <w:rFonts w:asciiTheme="minorHAnsi" w:hAnsiTheme="minorHAnsi" w:cstheme="minorHAnsi"/>
          <w:color w:val="auto"/>
        </w:rPr>
        <w:t xml:space="preserve">10. Pani/Pana dane nie będą przetwarzane w sposób zautomatyzowany, a podejmowane decyzje nie będą oparte o profilowanie. </w:t>
      </w:r>
    </w:p>
    <w:p w:rsidR="00375985" w:rsidRDefault="00375985">
      <w:pPr>
        <w:pStyle w:val="Default"/>
        <w:widowControl w:val="0"/>
        <w:suppressAutoHyphens w:val="0"/>
        <w:jc w:val="both"/>
        <w:rPr>
          <w:rFonts w:asciiTheme="minorHAnsi" w:hAnsiTheme="minorHAnsi" w:cstheme="minorHAnsi"/>
          <w:color w:val="auto"/>
        </w:rPr>
      </w:pPr>
    </w:p>
    <w:p w:rsidR="00375985" w:rsidRDefault="005A4D2C">
      <w:pPr>
        <w:pStyle w:val="Default"/>
        <w:widowControl w:val="0"/>
        <w:suppressAutoHyphens w:val="0"/>
        <w:jc w:val="center"/>
      </w:pPr>
      <w:r>
        <w:rPr>
          <w:rFonts w:asciiTheme="minorHAnsi" w:hAnsiTheme="minorHAnsi" w:cstheme="minorHAnsi"/>
          <w:b/>
          <w:bCs/>
          <w:color w:val="auto"/>
        </w:rPr>
        <w:t>§ 12.</w:t>
      </w:r>
    </w:p>
    <w:p w:rsidR="00375985" w:rsidRDefault="005A4D2C">
      <w:pPr>
        <w:pStyle w:val="Default"/>
        <w:widowControl w:val="0"/>
        <w:suppressAutoHyphens w:val="0"/>
        <w:jc w:val="center"/>
        <w:rPr>
          <w:rFonts w:asciiTheme="minorHAnsi" w:hAnsiTheme="minorHAnsi" w:cstheme="minorHAnsi"/>
          <w:color w:val="auto"/>
        </w:rPr>
      </w:pPr>
      <w:r>
        <w:rPr>
          <w:rFonts w:asciiTheme="minorHAnsi" w:hAnsiTheme="minorHAnsi" w:cstheme="minorHAnsi"/>
          <w:b/>
          <w:bCs/>
          <w:color w:val="auto"/>
        </w:rPr>
        <w:t>Postanowienia końcowe</w:t>
      </w:r>
    </w:p>
    <w:p w:rsidR="00375985" w:rsidRDefault="005A4D2C">
      <w:pPr>
        <w:pStyle w:val="Default"/>
        <w:widowControl w:val="0"/>
        <w:suppressAutoHyphens w:val="0"/>
        <w:spacing w:after="27"/>
        <w:jc w:val="both"/>
        <w:rPr>
          <w:rFonts w:asciiTheme="minorHAnsi" w:hAnsiTheme="minorHAnsi" w:cstheme="minorHAnsi"/>
          <w:color w:val="auto"/>
        </w:rPr>
      </w:pPr>
      <w:r>
        <w:rPr>
          <w:rFonts w:asciiTheme="minorHAnsi" w:hAnsiTheme="minorHAnsi" w:cstheme="minorHAnsi"/>
          <w:color w:val="auto"/>
        </w:rPr>
        <w:t xml:space="preserve">1. W sprawach nieuregulowanych postanowieniami niniejszej Umowy zastosowanie mają przepisy, Kodeksu cywilnego, Prawa przewozowego,  wraz z aktami wykonawczymi. </w:t>
      </w:r>
    </w:p>
    <w:p w:rsidR="00375985" w:rsidRDefault="005A4D2C">
      <w:pPr>
        <w:pStyle w:val="Default"/>
        <w:widowControl w:val="0"/>
        <w:suppressAutoHyphens w:val="0"/>
        <w:spacing w:after="27"/>
        <w:jc w:val="both"/>
        <w:rPr>
          <w:rFonts w:asciiTheme="minorHAnsi" w:hAnsiTheme="minorHAnsi" w:cstheme="minorHAnsi"/>
          <w:color w:val="auto"/>
        </w:rPr>
      </w:pPr>
      <w:r>
        <w:rPr>
          <w:rFonts w:asciiTheme="minorHAnsi" w:hAnsiTheme="minorHAnsi" w:cstheme="minorHAnsi"/>
          <w:color w:val="auto"/>
        </w:rPr>
        <w:t xml:space="preserve">2. Nagłówki paragrafów nie stanowią treści umowy i nie będą brane pod uwagę przy jej interpretacji. </w:t>
      </w:r>
    </w:p>
    <w:p w:rsidR="00375985" w:rsidRDefault="005A4D2C">
      <w:pPr>
        <w:pStyle w:val="Default"/>
        <w:widowControl w:val="0"/>
        <w:suppressAutoHyphens w:val="0"/>
        <w:spacing w:after="27"/>
        <w:jc w:val="both"/>
        <w:rPr>
          <w:rFonts w:asciiTheme="minorHAnsi" w:hAnsiTheme="minorHAnsi" w:cstheme="minorHAnsi"/>
          <w:color w:val="auto"/>
        </w:rPr>
      </w:pPr>
      <w:r>
        <w:rPr>
          <w:rFonts w:asciiTheme="minorHAnsi" w:hAnsiTheme="minorHAnsi" w:cstheme="minorHAnsi"/>
          <w:color w:val="auto"/>
        </w:rPr>
        <w:t xml:space="preserve">3. Strony deklarują, iż w razie powstania jakiegokolwiek sporu wynikającego z interpretacji lub wykonania umowy, podejmą w dobrej wierze rokowania w celu polubownego rozstrzygnięcia takiego sporu. W razie braku porozumienia Sądem właściwym będzie Sąd siedziby Zamawiającego. . </w:t>
      </w:r>
    </w:p>
    <w:p w:rsidR="00375985" w:rsidRDefault="005A4D2C">
      <w:pPr>
        <w:pStyle w:val="Default"/>
        <w:widowControl w:val="0"/>
        <w:suppressAutoHyphens w:val="0"/>
        <w:spacing w:after="27"/>
        <w:jc w:val="both"/>
        <w:rPr>
          <w:rFonts w:asciiTheme="minorHAnsi" w:hAnsiTheme="minorHAnsi" w:cstheme="minorHAnsi"/>
          <w:color w:val="auto"/>
        </w:rPr>
      </w:pPr>
      <w:r>
        <w:rPr>
          <w:rFonts w:asciiTheme="minorHAnsi" w:hAnsiTheme="minorHAnsi" w:cstheme="minorHAnsi"/>
          <w:color w:val="auto"/>
        </w:rPr>
        <w:t xml:space="preserve">4. Przedstawicielami Stron do kontaktów roboczych są: </w:t>
      </w:r>
    </w:p>
    <w:p w:rsidR="00375985" w:rsidRDefault="005A4D2C">
      <w:pPr>
        <w:pStyle w:val="Default"/>
        <w:widowControl w:val="0"/>
        <w:suppressAutoHyphens w:val="0"/>
        <w:spacing w:after="27"/>
        <w:rPr>
          <w:rFonts w:asciiTheme="minorHAnsi" w:hAnsiTheme="minorHAnsi" w:cstheme="minorHAnsi"/>
          <w:color w:val="auto"/>
        </w:rPr>
      </w:pPr>
      <w:r>
        <w:rPr>
          <w:rFonts w:asciiTheme="minorHAnsi" w:hAnsiTheme="minorHAnsi" w:cstheme="minorHAnsi"/>
          <w:color w:val="auto"/>
        </w:rPr>
        <w:t xml:space="preserve">a) Zamawiającego: Katarzyna Nowak, tel. +48 59 811 72 15 wew. 121, oswiata_kultura@smoldzino.com.pl </w:t>
      </w:r>
    </w:p>
    <w:p w:rsidR="00375985" w:rsidRDefault="005A4D2C">
      <w:pPr>
        <w:pStyle w:val="HTML-wstpniesformatowany"/>
        <w:widowControl w:val="0"/>
        <w:suppressAutoHyphens w:val="0"/>
        <w:rPr>
          <w:rFonts w:asciiTheme="minorHAnsi" w:hAnsiTheme="minorHAnsi" w:cstheme="minorHAnsi"/>
          <w:sz w:val="24"/>
          <w:szCs w:val="24"/>
        </w:rPr>
      </w:pPr>
      <w:r>
        <w:rPr>
          <w:rFonts w:asciiTheme="minorHAnsi" w:hAnsiTheme="minorHAnsi" w:cstheme="minorHAnsi"/>
          <w:sz w:val="24"/>
          <w:szCs w:val="24"/>
        </w:rPr>
        <w:t xml:space="preserve">b) Wykonawcy: …………………. - tel. …………………. email - ………………., </w:t>
      </w:r>
    </w:p>
    <w:p w:rsidR="00375985" w:rsidRDefault="005A4D2C">
      <w:pPr>
        <w:pStyle w:val="Default"/>
        <w:widowControl w:val="0"/>
        <w:suppressAutoHyphens w:val="0"/>
        <w:jc w:val="both"/>
        <w:rPr>
          <w:rFonts w:asciiTheme="minorHAnsi" w:hAnsiTheme="minorHAnsi" w:cstheme="minorHAnsi"/>
          <w:color w:val="auto"/>
        </w:rPr>
      </w:pPr>
      <w:r>
        <w:rPr>
          <w:rFonts w:asciiTheme="minorHAnsi" w:hAnsiTheme="minorHAnsi" w:cstheme="minorHAnsi"/>
          <w:color w:val="auto"/>
        </w:rPr>
        <w:t xml:space="preserve">Zmiana w/w osób nie wymaga aneksu do umowy. </w:t>
      </w:r>
    </w:p>
    <w:p w:rsidR="00375985" w:rsidRDefault="005A4D2C">
      <w:pPr>
        <w:pStyle w:val="Default"/>
        <w:widowControl w:val="0"/>
        <w:suppressAutoHyphens w:val="0"/>
        <w:spacing w:after="27"/>
        <w:jc w:val="both"/>
        <w:rPr>
          <w:rFonts w:asciiTheme="minorHAnsi" w:hAnsiTheme="minorHAnsi" w:cstheme="minorHAnsi"/>
          <w:color w:val="auto"/>
        </w:rPr>
      </w:pPr>
      <w:r>
        <w:rPr>
          <w:rFonts w:asciiTheme="minorHAnsi" w:hAnsiTheme="minorHAnsi" w:cstheme="minorHAnsi"/>
          <w:color w:val="auto"/>
        </w:rPr>
        <w:t xml:space="preserve">5. W przypadku wątpliwości interpretacyjnych co do zakresu usługi opisaną w umowie oraz zakresu obowiązków Zamawiającego i Wykonawcy, będzie obowiązywać następującą kolejność ważności n/w dokumentów: </w:t>
      </w:r>
    </w:p>
    <w:p w:rsidR="00375985" w:rsidRDefault="005A4D2C">
      <w:pPr>
        <w:pStyle w:val="Default"/>
        <w:widowControl w:val="0"/>
        <w:suppressAutoHyphens w:val="0"/>
        <w:spacing w:after="27"/>
        <w:jc w:val="both"/>
        <w:rPr>
          <w:rFonts w:asciiTheme="minorHAnsi" w:hAnsiTheme="minorHAnsi" w:cstheme="minorHAnsi"/>
          <w:color w:val="auto"/>
        </w:rPr>
      </w:pPr>
      <w:r>
        <w:rPr>
          <w:rFonts w:asciiTheme="minorHAnsi" w:hAnsiTheme="minorHAnsi" w:cstheme="minorHAnsi"/>
          <w:color w:val="auto"/>
        </w:rPr>
        <w:t xml:space="preserve">a) umowa, </w:t>
      </w:r>
    </w:p>
    <w:p w:rsidR="00375985" w:rsidRDefault="005A4D2C">
      <w:pPr>
        <w:pStyle w:val="Default"/>
        <w:widowControl w:val="0"/>
        <w:suppressAutoHyphens w:val="0"/>
        <w:spacing w:after="27"/>
        <w:jc w:val="both"/>
        <w:rPr>
          <w:rFonts w:asciiTheme="minorHAnsi" w:hAnsiTheme="minorHAnsi" w:cstheme="minorHAnsi"/>
          <w:color w:val="auto"/>
        </w:rPr>
      </w:pPr>
      <w:r>
        <w:rPr>
          <w:rFonts w:asciiTheme="minorHAnsi" w:hAnsiTheme="minorHAnsi" w:cstheme="minorHAnsi"/>
          <w:color w:val="auto"/>
        </w:rPr>
        <w:t xml:space="preserve">c) Oferta Wykonawcy, </w:t>
      </w:r>
    </w:p>
    <w:p w:rsidR="00375985" w:rsidRDefault="005A4D2C">
      <w:pPr>
        <w:pStyle w:val="Default"/>
        <w:widowControl w:val="0"/>
        <w:suppressAutoHyphens w:val="0"/>
        <w:jc w:val="both"/>
        <w:rPr>
          <w:rFonts w:asciiTheme="minorHAnsi" w:hAnsiTheme="minorHAnsi" w:cstheme="minorHAnsi"/>
          <w:color w:val="auto"/>
        </w:rPr>
      </w:pPr>
      <w:r>
        <w:rPr>
          <w:rFonts w:asciiTheme="minorHAnsi" w:hAnsiTheme="minorHAnsi" w:cstheme="minorHAnsi"/>
          <w:color w:val="auto"/>
        </w:rPr>
        <w:t xml:space="preserve">d) Dokumenty potwierdzające możliwość wykonywania przewozu. </w:t>
      </w:r>
    </w:p>
    <w:p w:rsidR="00375985" w:rsidRDefault="00375985">
      <w:pPr>
        <w:pStyle w:val="Default"/>
        <w:widowControl w:val="0"/>
        <w:suppressAutoHyphens w:val="0"/>
        <w:jc w:val="both"/>
        <w:rPr>
          <w:rFonts w:asciiTheme="minorHAnsi" w:hAnsiTheme="minorHAnsi" w:cstheme="minorHAnsi"/>
          <w:color w:val="auto"/>
        </w:rPr>
      </w:pPr>
    </w:p>
    <w:p w:rsidR="00375985" w:rsidRDefault="005A4D2C">
      <w:pPr>
        <w:pStyle w:val="Default"/>
        <w:widowControl w:val="0"/>
        <w:suppressAutoHyphens w:val="0"/>
        <w:jc w:val="both"/>
        <w:rPr>
          <w:rFonts w:asciiTheme="minorHAnsi" w:hAnsiTheme="minorHAnsi" w:cstheme="minorHAnsi"/>
          <w:color w:val="auto"/>
        </w:rPr>
      </w:pPr>
      <w:r>
        <w:rPr>
          <w:rFonts w:asciiTheme="minorHAnsi" w:hAnsiTheme="minorHAnsi" w:cstheme="minorHAnsi"/>
          <w:color w:val="auto"/>
        </w:rPr>
        <w:t xml:space="preserve">Wszystkie dokumenty wymienione w pkt. a) – d) stanowią integralną część umowy. </w:t>
      </w:r>
    </w:p>
    <w:p w:rsidR="00375985" w:rsidRDefault="005A4D2C">
      <w:pPr>
        <w:pStyle w:val="Default"/>
        <w:widowControl w:val="0"/>
        <w:suppressAutoHyphens w:val="0"/>
        <w:jc w:val="both"/>
        <w:rPr>
          <w:rFonts w:asciiTheme="minorHAnsi" w:hAnsiTheme="minorHAnsi" w:cstheme="minorHAnsi"/>
          <w:color w:val="auto"/>
        </w:rPr>
      </w:pPr>
      <w:r>
        <w:rPr>
          <w:rFonts w:asciiTheme="minorHAnsi" w:hAnsiTheme="minorHAnsi" w:cstheme="minorHAnsi"/>
          <w:color w:val="auto"/>
        </w:rPr>
        <w:t xml:space="preserve">6. Umowę sporządzono w trzech jednobrzmiących egzemplarzach, z czego jeden egzemplarz otrzymuje Wykonawca, a dwa Zamawiający. </w:t>
      </w:r>
    </w:p>
    <w:p w:rsidR="00375985" w:rsidRDefault="00375985">
      <w:pPr>
        <w:pStyle w:val="Default"/>
        <w:widowControl w:val="0"/>
        <w:suppressAutoHyphens w:val="0"/>
        <w:jc w:val="both"/>
        <w:rPr>
          <w:rFonts w:asciiTheme="minorHAnsi" w:hAnsiTheme="minorHAnsi" w:cstheme="minorHAnsi"/>
          <w:color w:val="auto"/>
        </w:rPr>
      </w:pPr>
    </w:p>
    <w:p w:rsidR="00375985" w:rsidRDefault="005A4D2C">
      <w:pPr>
        <w:pStyle w:val="Default"/>
        <w:widowControl w:val="0"/>
        <w:suppressAutoHyphens w:val="0"/>
        <w:jc w:val="center"/>
      </w:pPr>
      <w:r>
        <w:rPr>
          <w:rFonts w:asciiTheme="minorHAnsi" w:hAnsiTheme="minorHAnsi" w:cstheme="minorHAnsi"/>
          <w:b/>
          <w:bCs/>
          <w:color w:val="auto"/>
        </w:rPr>
        <w:t>§ 13.</w:t>
      </w:r>
    </w:p>
    <w:p w:rsidR="00375985" w:rsidRDefault="005A4D2C">
      <w:pPr>
        <w:pStyle w:val="Default"/>
        <w:widowControl w:val="0"/>
        <w:suppressAutoHyphens w:val="0"/>
        <w:jc w:val="center"/>
        <w:rPr>
          <w:rFonts w:asciiTheme="minorHAnsi" w:hAnsiTheme="minorHAnsi" w:cstheme="minorHAnsi"/>
          <w:color w:val="auto"/>
        </w:rPr>
      </w:pPr>
      <w:r>
        <w:rPr>
          <w:rFonts w:asciiTheme="minorHAnsi" w:hAnsiTheme="minorHAnsi" w:cstheme="minorHAnsi"/>
          <w:b/>
          <w:bCs/>
          <w:color w:val="auto"/>
        </w:rPr>
        <w:t>Załączniki do umowy</w:t>
      </w:r>
    </w:p>
    <w:p w:rsidR="00375985" w:rsidRDefault="005A4D2C">
      <w:pPr>
        <w:pStyle w:val="Default"/>
        <w:widowControl w:val="0"/>
        <w:suppressAutoHyphens w:val="0"/>
        <w:jc w:val="both"/>
        <w:rPr>
          <w:rFonts w:asciiTheme="minorHAnsi" w:hAnsiTheme="minorHAnsi" w:cstheme="minorHAnsi"/>
          <w:color w:val="auto"/>
        </w:rPr>
      </w:pPr>
      <w:r>
        <w:rPr>
          <w:rFonts w:asciiTheme="minorHAnsi" w:hAnsiTheme="minorHAnsi" w:cstheme="minorHAnsi"/>
          <w:color w:val="auto"/>
        </w:rPr>
        <w:t xml:space="preserve">Załącznikami do umowy są: </w:t>
      </w:r>
    </w:p>
    <w:p w:rsidR="00375985" w:rsidRDefault="005A4D2C">
      <w:pPr>
        <w:pStyle w:val="Default"/>
        <w:widowControl w:val="0"/>
        <w:suppressAutoHyphens w:val="0"/>
        <w:spacing w:after="27"/>
        <w:jc w:val="both"/>
        <w:rPr>
          <w:rFonts w:asciiTheme="minorHAnsi" w:hAnsiTheme="minorHAnsi" w:cstheme="minorHAnsi"/>
          <w:color w:val="auto"/>
        </w:rPr>
      </w:pPr>
      <w:r>
        <w:rPr>
          <w:rFonts w:asciiTheme="minorHAnsi" w:hAnsiTheme="minorHAnsi" w:cstheme="minorHAnsi"/>
          <w:color w:val="auto"/>
        </w:rPr>
        <w:t xml:space="preserve">1) oferta Wykonawcy, </w:t>
      </w:r>
    </w:p>
    <w:p w:rsidR="00375985" w:rsidRDefault="00375985">
      <w:pPr>
        <w:pStyle w:val="Default"/>
        <w:widowControl w:val="0"/>
        <w:suppressAutoHyphens w:val="0"/>
        <w:jc w:val="both"/>
        <w:rPr>
          <w:rFonts w:asciiTheme="minorHAnsi" w:hAnsiTheme="minorHAnsi" w:cstheme="minorHAnsi"/>
          <w:color w:val="auto"/>
        </w:rPr>
      </w:pPr>
    </w:p>
    <w:p w:rsidR="00375985" w:rsidRDefault="005A4D2C">
      <w:pPr>
        <w:widowControl w:val="0"/>
        <w:suppressAutoHyphens w:val="0"/>
        <w:jc w:val="both"/>
      </w:pPr>
      <w:r>
        <w:rPr>
          <w:rFonts w:cstheme="minorHAnsi"/>
          <w:b/>
          <w:bCs/>
          <w:sz w:val="24"/>
          <w:szCs w:val="24"/>
        </w:rPr>
        <w:t xml:space="preserve">ZAMAWIAJĄCY </w:t>
      </w:r>
      <w:r>
        <w:rPr>
          <w:rFonts w:cstheme="minorHAnsi"/>
          <w:b/>
          <w:bCs/>
          <w:sz w:val="24"/>
          <w:szCs w:val="24"/>
        </w:rPr>
        <w:tab/>
      </w:r>
      <w:r>
        <w:rPr>
          <w:rFonts w:cstheme="minorHAnsi"/>
          <w:b/>
          <w:bCs/>
          <w:sz w:val="24"/>
          <w:szCs w:val="24"/>
        </w:rPr>
        <w:tab/>
      </w:r>
      <w:r>
        <w:rPr>
          <w:rFonts w:cstheme="minorHAnsi"/>
          <w:b/>
          <w:bCs/>
          <w:sz w:val="24"/>
          <w:szCs w:val="24"/>
        </w:rPr>
        <w:tab/>
      </w:r>
      <w:r>
        <w:rPr>
          <w:rFonts w:cstheme="minorHAnsi"/>
          <w:b/>
          <w:bCs/>
          <w:sz w:val="24"/>
          <w:szCs w:val="24"/>
        </w:rPr>
        <w:tab/>
      </w:r>
      <w:r>
        <w:rPr>
          <w:rFonts w:cstheme="minorHAnsi"/>
          <w:b/>
          <w:bCs/>
          <w:sz w:val="24"/>
          <w:szCs w:val="24"/>
        </w:rPr>
        <w:tab/>
      </w:r>
      <w:r>
        <w:rPr>
          <w:rFonts w:cstheme="minorHAnsi"/>
          <w:b/>
          <w:bCs/>
          <w:sz w:val="24"/>
          <w:szCs w:val="24"/>
        </w:rPr>
        <w:tab/>
      </w:r>
      <w:r>
        <w:rPr>
          <w:rFonts w:cstheme="minorHAnsi"/>
          <w:b/>
          <w:bCs/>
          <w:sz w:val="24"/>
          <w:szCs w:val="24"/>
        </w:rPr>
        <w:tab/>
      </w:r>
      <w:r>
        <w:rPr>
          <w:rFonts w:cstheme="minorHAnsi"/>
          <w:b/>
          <w:bCs/>
          <w:sz w:val="24"/>
          <w:szCs w:val="24"/>
        </w:rPr>
        <w:tab/>
        <w:t>WYKONAWCA</w:t>
      </w:r>
    </w:p>
    <w:sectPr w:rsidR="00375985">
      <w:pgSz w:w="11906" w:h="16838"/>
      <w:pgMar w:top="1417" w:right="1417" w:bottom="1417" w:left="1417"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043BDC"/>
    <w:multiLevelType w:val="multilevel"/>
    <w:tmpl w:val="545265C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AF2F5A"/>
    <w:multiLevelType w:val="multilevel"/>
    <w:tmpl w:val="94D2B14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F5A1D79"/>
    <w:multiLevelType w:val="multilevel"/>
    <w:tmpl w:val="D91CC9D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A5E402A"/>
    <w:multiLevelType w:val="multilevel"/>
    <w:tmpl w:val="A9DA9D62"/>
    <w:lvl w:ilvl="0">
      <w:start w:val="1"/>
      <w:numFmt w:val="none"/>
      <w:suff w:val="nothing"/>
      <w:lvlText w:val=""/>
      <w:lvlJc w:val="left"/>
      <w:pPr>
        <w:ind w:left="0" w:firstLine="0"/>
      </w:pPr>
    </w:lvl>
    <w:lvl w:ilvl="1">
      <w:start w:val="1"/>
      <w:numFmt w:val="decimal"/>
      <w:lvlText w:val="%2."/>
      <w:lvlJc w:val="left"/>
      <w:pPr>
        <w:ind w:left="0" w:firstLine="0"/>
      </w:pPr>
      <w:rPr>
        <w:rFonts w:ascii="Calibri" w:hAnsi="Calibri" w:cs="Calibri"/>
        <w:b/>
        <w:sz w:val="24"/>
        <w:szCs w:val="24"/>
      </w:r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1BD62669"/>
    <w:multiLevelType w:val="multilevel"/>
    <w:tmpl w:val="863AEDFE"/>
    <w:lvl w:ilvl="0">
      <w:start w:val="1"/>
      <w:numFmt w:val="none"/>
      <w:suff w:val="nothing"/>
      <w:lvlText w:val=""/>
      <w:lvlJc w:val="left"/>
      <w:pPr>
        <w:ind w:left="0" w:firstLine="0"/>
      </w:pPr>
    </w:lvl>
    <w:lvl w:ilvl="1">
      <w:start w:val="1"/>
      <w:numFmt w:val="decimal"/>
      <w:lvlText w:val="%2."/>
      <w:lvlJc w:val="left"/>
      <w:pPr>
        <w:ind w:left="0" w:firstLine="0"/>
      </w:pPr>
      <w:rPr>
        <w:rFonts w:cs="Calibri"/>
        <w:b w:val="0"/>
        <w:sz w:val="24"/>
        <w:szCs w:val="24"/>
      </w:rPr>
    </w:lvl>
    <w:lvl w:ilvl="2">
      <w:start w:val="1"/>
      <w:numFmt w:val="lowerLetter"/>
      <w:lvlText w:val="%3)"/>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2EF53620"/>
    <w:multiLevelType w:val="multilevel"/>
    <w:tmpl w:val="571E91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63E1B7E"/>
    <w:multiLevelType w:val="multilevel"/>
    <w:tmpl w:val="D444D2BC"/>
    <w:lvl w:ilvl="0">
      <w:start w:val="1"/>
      <w:numFmt w:val="none"/>
      <w:suff w:val="nothing"/>
      <w:lvlText w:val=""/>
      <w:lvlJc w:val="left"/>
      <w:pPr>
        <w:ind w:left="0" w:firstLine="0"/>
      </w:pPr>
    </w:lvl>
    <w:lvl w:ilvl="1">
      <w:start w:val="1"/>
      <w:numFmt w:val="decimal"/>
      <w:pStyle w:val="Nagwek2"/>
      <w:lvlText w:val="%2."/>
      <w:lvlJc w:val="left"/>
      <w:pPr>
        <w:ind w:left="0" w:firstLine="0"/>
      </w:pPr>
      <w:rPr>
        <w:rFonts w:ascii="Calibri" w:hAnsi="Calibri" w:cs="Calibri"/>
        <w:b/>
        <w:sz w:val="24"/>
        <w:szCs w:val="24"/>
      </w:r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4620026D"/>
    <w:multiLevelType w:val="multilevel"/>
    <w:tmpl w:val="7A9ACF2C"/>
    <w:lvl w:ilvl="0">
      <w:start w:val="1"/>
      <w:numFmt w:val="none"/>
      <w:suff w:val="nothing"/>
      <w:lvlText w:val=""/>
      <w:lvlJc w:val="left"/>
      <w:pPr>
        <w:ind w:left="0" w:firstLine="0"/>
      </w:pPr>
    </w:lvl>
    <w:lvl w:ilvl="1">
      <w:start w:val="1"/>
      <w:numFmt w:val="decimal"/>
      <w:lvlText w:val="%2."/>
      <w:lvlJc w:val="left"/>
      <w:pPr>
        <w:ind w:left="0" w:firstLine="0"/>
      </w:pPr>
      <w:rPr>
        <w:rFonts w:cs="Calibri"/>
        <w:b w:val="0"/>
        <w:sz w:val="24"/>
        <w:szCs w:val="24"/>
      </w:rPr>
    </w:lvl>
    <w:lvl w:ilvl="2">
      <w:start w:val="1"/>
      <w:numFmt w:val="lowerLetter"/>
      <w:lvlText w:val="%3)"/>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532628AE"/>
    <w:multiLevelType w:val="multilevel"/>
    <w:tmpl w:val="B9928E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8C43159"/>
    <w:multiLevelType w:val="multilevel"/>
    <w:tmpl w:val="DFC4F6FE"/>
    <w:lvl w:ilvl="0">
      <w:start w:val="9"/>
      <w:numFmt w:val="decimal"/>
      <w:lvlText w:val="%1."/>
      <w:lvlJc w:val="left"/>
      <w:pPr>
        <w:ind w:left="1776" w:hanging="360"/>
      </w:p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10" w15:restartNumberingAfterBreak="0">
    <w:nsid w:val="63255EF7"/>
    <w:multiLevelType w:val="multilevel"/>
    <w:tmpl w:val="D6B8F7AE"/>
    <w:lvl w:ilvl="0">
      <w:start w:val="1"/>
      <w:numFmt w:val="none"/>
      <w:suff w:val="nothing"/>
      <w:lvlText w:val=""/>
      <w:lvlJc w:val="left"/>
      <w:pPr>
        <w:ind w:left="0" w:firstLine="0"/>
      </w:pPr>
    </w:lvl>
    <w:lvl w:ilvl="1">
      <w:start w:val="1"/>
      <w:numFmt w:val="decimal"/>
      <w:lvlText w:val="%2."/>
      <w:lvlJc w:val="left"/>
      <w:pPr>
        <w:ind w:left="0" w:firstLine="0"/>
      </w:pPr>
      <w:rPr>
        <w:rFonts w:cs="Calibri"/>
        <w:b w:val="0"/>
        <w:sz w:val="24"/>
        <w:szCs w:val="24"/>
      </w:rPr>
    </w:lvl>
    <w:lvl w:ilvl="2">
      <w:start w:val="1"/>
      <w:numFmt w:val="lowerLetter"/>
      <w:lvlText w:val="%3)"/>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6"/>
  </w:num>
  <w:num w:numId="2">
    <w:abstractNumId w:val="3"/>
  </w:num>
  <w:num w:numId="3">
    <w:abstractNumId w:val="2"/>
  </w:num>
  <w:num w:numId="4">
    <w:abstractNumId w:val="8"/>
  </w:num>
  <w:num w:numId="5">
    <w:abstractNumId w:val="9"/>
  </w:num>
  <w:num w:numId="6">
    <w:abstractNumId w:val="4"/>
  </w:num>
  <w:num w:numId="7">
    <w:abstractNumId w:val="10"/>
  </w:num>
  <w:num w:numId="8">
    <w:abstractNumId w:val="7"/>
  </w:num>
  <w:num w:numId="9">
    <w:abstractNumId w:val="5"/>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985"/>
    <w:rsid w:val="00375985"/>
    <w:rsid w:val="005A4D2C"/>
    <w:rsid w:val="008441FC"/>
    <w:rsid w:val="00872B2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DA7C0E-A06C-41C7-B009-5D6ED1955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after="160" w:line="252" w:lineRule="auto"/>
    </w:pPr>
    <w:rPr>
      <w:rFonts w:ascii="Calibri" w:eastAsia="Calibri" w:hAnsi="Calibri"/>
      <w:kern w:val="2"/>
      <w:sz w:val="22"/>
      <w:szCs w:val="22"/>
      <w:lang w:eastAsia="zh-CN"/>
    </w:rPr>
  </w:style>
  <w:style w:type="paragraph" w:styleId="Nagwek2">
    <w:name w:val="heading 2"/>
    <w:basedOn w:val="Normalny"/>
    <w:next w:val="Tekstpodstawowy"/>
    <w:qFormat/>
    <w:pPr>
      <w:numPr>
        <w:ilvl w:val="1"/>
        <w:numId w:val="1"/>
      </w:numPr>
      <w:spacing w:before="280" w:after="280" w:line="240" w:lineRule="auto"/>
      <w:outlineLvl w:val="1"/>
    </w:pPr>
    <w:rPr>
      <w:rFonts w:ascii="Times New Roman" w:eastAsia="Times New Roman" w:hAnsi="Times New Roman"/>
      <w:b/>
      <w:bCs/>
      <w:kern w:val="0"/>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qFormat/>
  </w:style>
  <w:style w:type="character" w:customStyle="1" w:styleId="czeinternetowe">
    <w:name w:val="Łącze internetowe"/>
    <w:rPr>
      <w:color w:val="0000FF"/>
      <w:u w:val="single"/>
    </w:rPr>
  </w:style>
  <w:style w:type="character" w:customStyle="1" w:styleId="HTML-wstpniesformatowanyZnak">
    <w:name w:val="HTML - wstępnie sformatowany Znak"/>
    <w:qFormat/>
    <w:rPr>
      <w:rFonts w:ascii="Courier New" w:eastAsia="Times New Roman" w:hAnsi="Courier New" w:cs="Courier New"/>
    </w:rPr>
  </w:style>
  <w:style w:type="character" w:customStyle="1" w:styleId="Nagwek2Znak">
    <w:name w:val="Nagłówek 2 Znak"/>
    <w:qFormat/>
    <w:rPr>
      <w:rFonts w:ascii="Times New Roman" w:eastAsia="Times New Roman" w:hAnsi="Times New Roman" w:cs="Times New Roman"/>
      <w:b/>
      <w:bCs/>
      <w:sz w:val="36"/>
      <w:szCs w:val="36"/>
    </w:rPr>
  </w:style>
  <w:style w:type="character" w:customStyle="1" w:styleId="TekstdymkaZnak">
    <w:name w:val="Tekst dymka Znak"/>
    <w:link w:val="Tekstdymka"/>
    <w:uiPriority w:val="99"/>
    <w:semiHidden/>
    <w:qFormat/>
    <w:rsid w:val="004F0221"/>
    <w:rPr>
      <w:rFonts w:ascii="Segoe UI" w:eastAsia="Calibri" w:hAnsi="Segoe UI" w:cs="Segoe UI"/>
      <w:kern w:val="2"/>
      <w:sz w:val="18"/>
      <w:szCs w:val="18"/>
      <w:lang w:eastAsia="zh-CN"/>
    </w:rPr>
  </w:style>
  <w:style w:type="character" w:styleId="Odwoaniedokomentarza">
    <w:name w:val="annotation reference"/>
    <w:uiPriority w:val="99"/>
    <w:semiHidden/>
    <w:unhideWhenUsed/>
    <w:qFormat/>
    <w:rsid w:val="004F0221"/>
    <w:rPr>
      <w:sz w:val="16"/>
      <w:szCs w:val="16"/>
    </w:rPr>
  </w:style>
  <w:style w:type="character" w:customStyle="1" w:styleId="TekstkomentarzaZnak">
    <w:name w:val="Tekst komentarza Znak"/>
    <w:link w:val="Tekstkomentarza"/>
    <w:uiPriority w:val="99"/>
    <w:semiHidden/>
    <w:qFormat/>
    <w:rsid w:val="004F0221"/>
    <w:rPr>
      <w:rFonts w:ascii="Calibri" w:eastAsia="Calibri" w:hAnsi="Calibri"/>
      <w:kern w:val="2"/>
      <w:lang w:eastAsia="zh-CN"/>
    </w:rPr>
  </w:style>
  <w:style w:type="character" w:customStyle="1" w:styleId="TematkomentarzaZnak">
    <w:name w:val="Temat komentarza Znak"/>
    <w:link w:val="Tematkomentarza"/>
    <w:uiPriority w:val="99"/>
    <w:semiHidden/>
    <w:qFormat/>
    <w:rsid w:val="004F0221"/>
    <w:rPr>
      <w:rFonts w:ascii="Calibri" w:eastAsia="Calibri" w:hAnsi="Calibri"/>
      <w:b/>
      <w:bCs/>
      <w:kern w:val="2"/>
      <w:lang w:eastAsia="zh-CN"/>
    </w:rPr>
  </w:style>
  <w:style w:type="character" w:customStyle="1" w:styleId="AkapitzlistZnak">
    <w:name w:val="Akapit z listą Znak"/>
    <w:link w:val="Akapitzlist"/>
    <w:uiPriority w:val="34"/>
    <w:qFormat/>
    <w:rsid w:val="00AD3FE2"/>
  </w:style>
  <w:style w:type="character" w:customStyle="1" w:styleId="ListLabel1">
    <w:name w:val="ListLabel 1"/>
    <w:qFormat/>
    <w:rPr>
      <w:rFonts w:cs="Calibri"/>
      <w:b/>
      <w:sz w:val="24"/>
      <w:szCs w:val="24"/>
    </w:rPr>
  </w:style>
  <w:style w:type="character" w:customStyle="1" w:styleId="ListLabel2">
    <w:name w:val="ListLabel 2"/>
    <w:qFormat/>
    <w:rPr>
      <w:b/>
      <w:sz w:val="24"/>
      <w:szCs w:val="24"/>
    </w:rPr>
  </w:style>
  <w:style w:type="character" w:customStyle="1" w:styleId="ListLabel3">
    <w:name w:val="ListLabel 3"/>
    <w:qFormat/>
    <w:rPr>
      <w:rFonts w:cs="Calibri"/>
      <w:b/>
      <w:i w:val="0"/>
      <w:sz w:val="24"/>
      <w:szCs w:val="24"/>
    </w:rPr>
  </w:style>
  <w:style w:type="character" w:customStyle="1" w:styleId="ListLabel4">
    <w:name w:val="ListLabel 4"/>
    <w:qFormat/>
    <w:rPr>
      <w:rFonts w:cs="Calibri"/>
      <w:b/>
      <w:sz w:val="24"/>
      <w:szCs w:val="24"/>
    </w:rPr>
  </w:style>
  <w:style w:type="character" w:customStyle="1" w:styleId="ListLabel5">
    <w:name w:val="ListLabel 5"/>
    <w:qFormat/>
    <w:rPr>
      <w:rFonts w:cs="Calibri"/>
      <w:b/>
      <w:sz w:val="24"/>
      <w:szCs w:val="24"/>
    </w:rPr>
  </w:style>
  <w:style w:type="character" w:customStyle="1" w:styleId="ListLabel6">
    <w:name w:val="ListLabel 6"/>
    <w:qFormat/>
    <w:rPr>
      <w:rFonts w:cs="Calibri"/>
      <w:b w:val="0"/>
      <w:sz w:val="24"/>
      <w:szCs w:val="24"/>
    </w:rPr>
  </w:style>
  <w:style w:type="character" w:customStyle="1" w:styleId="ListLabel7">
    <w:name w:val="ListLabel 7"/>
    <w:qFormat/>
    <w:rPr>
      <w:rFonts w:cs="Calibri"/>
      <w:b w:val="0"/>
      <w:sz w:val="24"/>
      <w:szCs w:val="24"/>
    </w:rPr>
  </w:style>
  <w:style w:type="character" w:customStyle="1" w:styleId="ListLabel8">
    <w:name w:val="ListLabel 8"/>
    <w:qFormat/>
    <w:rPr>
      <w:rFonts w:cs="Calibri"/>
      <w:b w:val="0"/>
      <w:sz w:val="24"/>
      <w:szCs w:val="24"/>
    </w:rPr>
  </w:style>
  <w:style w:type="character" w:customStyle="1" w:styleId="ListLabel9">
    <w:name w:val="ListLabel 9"/>
    <w:qFormat/>
    <w:rPr>
      <w:rFonts w:ascii="Calibri" w:hAnsi="Calibri" w:cs="Calibri"/>
      <w:b/>
      <w:sz w:val="24"/>
      <w:szCs w:val="24"/>
    </w:rPr>
  </w:style>
  <w:style w:type="character" w:customStyle="1" w:styleId="ListLabel10">
    <w:name w:val="ListLabel 10"/>
    <w:qFormat/>
    <w:rPr>
      <w:rFonts w:ascii="Calibri" w:hAnsi="Calibri" w:cs="Calibri"/>
      <w:b/>
      <w:sz w:val="24"/>
      <w:szCs w:val="24"/>
    </w:rPr>
  </w:style>
  <w:style w:type="character" w:customStyle="1" w:styleId="ListLabel11">
    <w:name w:val="ListLabel 11"/>
    <w:qFormat/>
    <w:rPr>
      <w:rFonts w:cs="Calibri"/>
      <w:b w:val="0"/>
      <w:sz w:val="24"/>
      <w:szCs w:val="24"/>
    </w:rPr>
  </w:style>
  <w:style w:type="character" w:customStyle="1" w:styleId="ListLabel12">
    <w:name w:val="ListLabel 12"/>
    <w:qFormat/>
    <w:rPr>
      <w:rFonts w:cs="Calibri"/>
      <w:b w:val="0"/>
      <w:sz w:val="24"/>
      <w:szCs w:val="24"/>
    </w:rPr>
  </w:style>
  <w:style w:type="character" w:customStyle="1" w:styleId="ListLabel13">
    <w:name w:val="ListLabel 13"/>
    <w:qFormat/>
    <w:rPr>
      <w:rFonts w:cs="Calibri"/>
      <w:b w:val="0"/>
      <w:sz w:val="24"/>
      <w:szCs w:val="24"/>
    </w:rPr>
  </w:style>
  <w:style w:type="character" w:customStyle="1" w:styleId="ListLabel14">
    <w:name w:val="ListLabel 14"/>
    <w:qFormat/>
    <w:rPr>
      <w:rFonts w:ascii="Calibri" w:hAnsi="Calibri" w:cs="Calibri"/>
      <w:b/>
      <w:sz w:val="24"/>
      <w:szCs w:val="24"/>
    </w:rPr>
  </w:style>
  <w:style w:type="character" w:customStyle="1" w:styleId="ListLabel15">
    <w:name w:val="ListLabel 15"/>
    <w:qFormat/>
    <w:rPr>
      <w:rFonts w:ascii="Calibri" w:hAnsi="Calibri" w:cs="Calibri"/>
      <w:b/>
      <w:sz w:val="24"/>
      <w:szCs w:val="24"/>
    </w:rPr>
  </w:style>
  <w:style w:type="character" w:customStyle="1" w:styleId="ListLabel16">
    <w:name w:val="ListLabel 16"/>
    <w:qFormat/>
    <w:rPr>
      <w:rFonts w:cs="Calibri"/>
      <w:b w:val="0"/>
      <w:sz w:val="24"/>
      <w:szCs w:val="24"/>
    </w:rPr>
  </w:style>
  <w:style w:type="character" w:customStyle="1" w:styleId="ListLabel17">
    <w:name w:val="ListLabel 17"/>
    <w:qFormat/>
    <w:rPr>
      <w:rFonts w:cs="Calibri"/>
      <w:b w:val="0"/>
      <w:sz w:val="24"/>
      <w:szCs w:val="24"/>
    </w:rPr>
  </w:style>
  <w:style w:type="character" w:customStyle="1" w:styleId="ListLabel18">
    <w:name w:val="ListLabel 18"/>
    <w:qFormat/>
    <w:rPr>
      <w:rFonts w:cs="Calibri"/>
      <w:b w:val="0"/>
      <w:sz w:val="24"/>
      <w:szCs w:val="24"/>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Nagwek1">
    <w:name w:val="Nagłówek1"/>
    <w:basedOn w:val="Normalny"/>
    <w:next w:val="Tekstpodstawowy"/>
    <w:qFormat/>
    <w:pPr>
      <w:keepNext/>
      <w:spacing w:before="240" w:after="120"/>
    </w:pPr>
    <w:rPr>
      <w:rFonts w:ascii="Liberation Sans" w:eastAsia="Microsoft YaHei" w:hAnsi="Liberation Sans" w:cs="Lucida Sans"/>
      <w:sz w:val="28"/>
      <w:szCs w:val="28"/>
    </w:rPr>
  </w:style>
  <w:style w:type="paragraph" w:customStyle="1" w:styleId="Default">
    <w:name w:val="Default"/>
    <w:qFormat/>
    <w:pPr>
      <w:suppressAutoHyphens/>
    </w:pPr>
    <w:rPr>
      <w:rFonts w:eastAsia="Calibri"/>
      <w:color w:val="000000"/>
      <w:sz w:val="24"/>
      <w:szCs w:val="24"/>
      <w:lang w:eastAsia="zh-CN"/>
    </w:rPr>
  </w:style>
  <w:style w:type="paragraph" w:styleId="HTML-wstpniesformatowany">
    <w:name w:val="HTML Preformatted"/>
    <w:basedOn w:val="Normalny"/>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rPr>
  </w:style>
  <w:style w:type="paragraph" w:styleId="Tekstdymka">
    <w:name w:val="Balloon Text"/>
    <w:basedOn w:val="Normalny"/>
    <w:link w:val="TekstdymkaZnak"/>
    <w:uiPriority w:val="99"/>
    <w:semiHidden/>
    <w:unhideWhenUsed/>
    <w:qFormat/>
    <w:rsid w:val="004F0221"/>
    <w:pPr>
      <w:spacing w:after="0" w:line="240" w:lineRule="auto"/>
    </w:pPr>
    <w:rPr>
      <w:rFonts w:ascii="Segoe UI" w:hAnsi="Segoe UI" w:cs="Segoe UI"/>
      <w:sz w:val="18"/>
      <w:szCs w:val="18"/>
    </w:rPr>
  </w:style>
  <w:style w:type="paragraph" w:styleId="Tekstkomentarza">
    <w:name w:val="annotation text"/>
    <w:basedOn w:val="Normalny"/>
    <w:link w:val="TekstkomentarzaZnak"/>
    <w:uiPriority w:val="99"/>
    <w:semiHidden/>
    <w:unhideWhenUsed/>
    <w:qFormat/>
    <w:rsid w:val="004F0221"/>
    <w:rPr>
      <w:sz w:val="20"/>
      <w:szCs w:val="20"/>
    </w:rPr>
  </w:style>
  <w:style w:type="paragraph" w:styleId="Tematkomentarza">
    <w:name w:val="annotation subject"/>
    <w:basedOn w:val="Tekstkomentarza"/>
    <w:next w:val="Tekstkomentarza"/>
    <w:link w:val="TematkomentarzaZnak"/>
    <w:uiPriority w:val="99"/>
    <w:semiHidden/>
    <w:unhideWhenUsed/>
    <w:qFormat/>
    <w:rsid w:val="004F0221"/>
    <w:rPr>
      <w:b/>
      <w:bCs/>
    </w:rPr>
  </w:style>
  <w:style w:type="paragraph" w:styleId="NormalnyWeb">
    <w:name w:val="Normal (Web)"/>
    <w:basedOn w:val="Normalny"/>
    <w:qFormat/>
    <w:rsid w:val="00F418F7"/>
    <w:pPr>
      <w:suppressAutoHyphens w:val="0"/>
      <w:spacing w:beforeAutospacing="1" w:afterAutospacing="1" w:line="240" w:lineRule="auto"/>
    </w:pPr>
    <w:rPr>
      <w:rFonts w:ascii="Times New Roman" w:eastAsia="Times New Roman" w:hAnsi="Times New Roman"/>
      <w:kern w:val="0"/>
      <w:sz w:val="24"/>
      <w:szCs w:val="24"/>
      <w:lang w:eastAsia="pl-PL"/>
    </w:rPr>
  </w:style>
  <w:style w:type="paragraph" w:styleId="Akapitzlist">
    <w:name w:val="List Paragraph"/>
    <w:basedOn w:val="Normalny"/>
    <w:link w:val="AkapitzlistZnak"/>
    <w:qFormat/>
    <w:rsid w:val="00AD3FE2"/>
    <w:pPr>
      <w:spacing w:after="0" w:line="240" w:lineRule="auto"/>
      <w:ind w:left="720"/>
      <w:contextualSpacing/>
      <w:jc w:val="both"/>
    </w:pPr>
    <w:rPr>
      <w:rFonts w:ascii="Times New Roman" w:eastAsia="Times New Roman" w:hAnsi="Times New Roman"/>
      <w:kern w:val="0"/>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E37733-D472-470A-9372-F5C6E43C2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9</Pages>
  <Words>3576</Words>
  <Characters>21456</Characters>
  <Application>Microsoft Office Word</Application>
  <DocSecurity>0</DocSecurity>
  <Lines>178</Lines>
  <Paragraphs>49</Paragraphs>
  <ScaleCrop>false</ScaleCrop>
  <Company/>
  <LinksUpToDate>false</LinksUpToDate>
  <CharactersWithSpaces>24983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Urząd Gminy</dc:creator>
  <dc:description/>
  <cp:lastModifiedBy>Radca prawny</cp:lastModifiedBy>
  <cp:revision>10</cp:revision>
  <cp:lastPrinted>2023-08-21T06:31:00Z</cp:lastPrinted>
  <dcterms:created xsi:type="dcterms:W3CDTF">2025-11-27T10:34:00Z</dcterms:created>
  <dcterms:modified xsi:type="dcterms:W3CDTF">2025-12-04T13:35:00Z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